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B75" w:rsidRPr="00DB22E5" w:rsidRDefault="006E53E7" w:rsidP="005A7545">
      <w:pPr>
        <w:spacing w:after="0" w:line="240" w:lineRule="auto"/>
        <w:jc w:val="center"/>
        <w:rPr>
          <w:rFonts w:ascii="Times New Roman" w:hAnsi="Times New Roman" w:cs="Times New Roman"/>
          <w:sz w:val="20"/>
          <w:szCs w:val="20"/>
        </w:rPr>
      </w:pPr>
      <w:r>
        <w:rPr>
          <w:rFonts w:ascii="Times New Roman" w:hAnsi="Times New Roman" w:cs="Times New Roman"/>
          <w:noProof/>
          <w:sz w:val="20"/>
          <w:szCs w:val="20"/>
          <w:lang w:eastAsia="ru-RU"/>
        </w:rPr>
        <w:drawing>
          <wp:inline distT="0" distB="0" distL="0" distR="0">
            <wp:extent cx="8489950" cy="612013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 литер 0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489950" cy="6120130"/>
                    </a:xfrm>
                    <a:prstGeom prst="rect">
                      <a:avLst/>
                    </a:prstGeom>
                  </pic:spPr>
                </pic:pic>
              </a:graphicData>
            </a:graphic>
          </wp:inline>
        </w:drawing>
      </w:r>
      <w:bookmarkStart w:id="0" w:name="_GoBack"/>
      <w:bookmarkEnd w:id="0"/>
    </w:p>
    <w:p w:rsidR="00F14B75" w:rsidRPr="00DB22E5" w:rsidRDefault="00F14B75" w:rsidP="005A7545">
      <w:pPr>
        <w:spacing w:after="0" w:line="240" w:lineRule="auto"/>
        <w:jc w:val="center"/>
        <w:rPr>
          <w:rFonts w:ascii="Times New Roman" w:hAnsi="Times New Roman" w:cs="Times New Roman"/>
          <w:sz w:val="20"/>
          <w:szCs w:val="20"/>
        </w:rPr>
      </w:pPr>
    </w:p>
    <w:p w:rsidR="00E8045F" w:rsidRPr="0077442A" w:rsidRDefault="0077442A" w:rsidP="0077442A">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           </w:t>
      </w:r>
      <w:r w:rsidR="00D65C9A" w:rsidRPr="00DB22E5">
        <w:rPr>
          <w:rFonts w:ascii="Times New Roman" w:hAnsi="Times New Roman" w:cs="Times New Roman"/>
          <w:sz w:val="20"/>
          <w:szCs w:val="20"/>
        </w:rPr>
        <w:t xml:space="preserve"> </w:t>
      </w:r>
      <w:r w:rsidR="005F2E9E" w:rsidRPr="00410B55">
        <w:rPr>
          <w:rFonts w:ascii="Times New Roman" w:hAnsi="Times New Roman" w:cs="Times New Roman"/>
          <w:b/>
        </w:rPr>
        <w:t xml:space="preserve">По учебному плану МБОУ  </w:t>
      </w:r>
      <w:proofErr w:type="spellStart"/>
      <w:r w:rsidR="005F2E9E" w:rsidRPr="00410B55">
        <w:rPr>
          <w:rFonts w:ascii="Times New Roman" w:hAnsi="Times New Roman" w:cs="Times New Roman"/>
          <w:b/>
        </w:rPr>
        <w:t>Исенбаевская</w:t>
      </w:r>
      <w:proofErr w:type="spellEnd"/>
      <w:r w:rsidR="005F2E9E" w:rsidRPr="00410B55">
        <w:rPr>
          <w:rFonts w:ascii="Times New Roman" w:hAnsi="Times New Roman" w:cs="Times New Roman"/>
          <w:b/>
        </w:rPr>
        <w:t xml:space="preserve"> средняя общеобразовательная школа  Агрызского муниципального рай</w:t>
      </w:r>
      <w:r w:rsidR="006E53E7">
        <w:rPr>
          <w:rFonts w:ascii="Times New Roman" w:hAnsi="Times New Roman" w:cs="Times New Roman"/>
          <w:b/>
        </w:rPr>
        <w:t>она Республики Татарстан на 2020-2021</w:t>
      </w:r>
      <w:r w:rsidR="005F2E9E" w:rsidRPr="00410B55">
        <w:rPr>
          <w:rFonts w:ascii="Times New Roman" w:hAnsi="Times New Roman" w:cs="Times New Roman"/>
          <w:b/>
        </w:rPr>
        <w:t xml:space="preserve"> учебный </w:t>
      </w:r>
      <w:r w:rsidR="00410B55" w:rsidRPr="00410B55">
        <w:rPr>
          <w:rFonts w:ascii="Times New Roman" w:hAnsi="Times New Roman" w:cs="Times New Roman"/>
          <w:b/>
        </w:rPr>
        <w:t>год на изучение   литературе</w:t>
      </w:r>
      <w:r w:rsidR="005F2E9E" w:rsidRPr="00410B55">
        <w:rPr>
          <w:rFonts w:ascii="Times New Roman" w:hAnsi="Times New Roman" w:cs="Times New Roman"/>
          <w:b/>
        </w:rPr>
        <w:t xml:space="preserve">  </w:t>
      </w:r>
      <w:r w:rsidR="00410B55" w:rsidRPr="00410B55">
        <w:rPr>
          <w:rFonts w:ascii="Times New Roman" w:hAnsi="Times New Roman" w:cs="Times New Roman"/>
          <w:b/>
        </w:rPr>
        <w:t xml:space="preserve">в </w:t>
      </w:r>
      <w:r w:rsidR="00D36E3F">
        <w:rPr>
          <w:rFonts w:ascii="Times New Roman" w:hAnsi="Times New Roman" w:cs="Times New Roman"/>
          <w:b/>
        </w:rPr>
        <w:t xml:space="preserve">11  классе </w:t>
      </w:r>
      <w:r w:rsidR="00410B55" w:rsidRPr="00410B55">
        <w:rPr>
          <w:rFonts w:ascii="Times New Roman" w:hAnsi="Times New Roman" w:cs="Times New Roman"/>
          <w:b/>
        </w:rPr>
        <w:t xml:space="preserve"> отводится  </w:t>
      </w:r>
      <w:r w:rsidR="00D36E3F">
        <w:rPr>
          <w:rFonts w:ascii="Times New Roman" w:hAnsi="Times New Roman" w:cs="Times New Roman"/>
          <w:b/>
        </w:rPr>
        <w:t>102   часа</w:t>
      </w:r>
      <w:r w:rsidR="005F2E9E" w:rsidRPr="00410B55">
        <w:rPr>
          <w:rFonts w:ascii="Times New Roman" w:hAnsi="Times New Roman" w:cs="Times New Roman"/>
          <w:b/>
        </w:rPr>
        <w:t xml:space="preserve">:  </w:t>
      </w:r>
      <w:r w:rsidR="00D36E3F">
        <w:rPr>
          <w:rFonts w:ascii="Times New Roman" w:hAnsi="Times New Roman" w:cs="Times New Roman"/>
          <w:b/>
        </w:rPr>
        <w:t xml:space="preserve">3 </w:t>
      </w:r>
      <w:r w:rsidR="00410B55" w:rsidRPr="00410B55">
        <w:rPr>
          <w:rFonts w:ascii="Times New Roman" w:hAnsi="Times New Roman" w:cs="Times New Roman"/>
          <w:b/>
        </w:rPr>
        <w:t xml:space="preserve"> часа</w:t>
      </w:r>
      <w:r w:rsidR="005F2E9E" w:rsidRPr="00410B55">
        <w:rPr>
          <w:rFonts w:ascii="Times New Roman" w:hAnsi="Times New Roman" w:cs="Times New Roman"/>
          <w:b/>
        </w:rPr>
        <w:t xml:space="preserve">   в неделю</w:t>
      </w:r>
      <w:r w:rsidR="005F2E9E" w:rsidRPr="00410B55">
        <w:rPr>
          <w:rFonts w:ascii="Times New Roman" w:hAnsi="Times New Roman" w:cs="Times New Roman"/>
        </w:rPr>
        <w:t>.</w:t>
      </w:r>
    </w:p>
    <w:p w:rsidR="00175EE9" w:rsidRDefault="00175EE9" w:rsidP="00175EE9">
      <w:pPr>
        <w:spacing w:after="0" w:line="240" w:lineRule="auto"/>
        <w:jc w:val="center"/>
        <w:rPr>
          <w:rFonts w:ascii="Times New Roman" w:hAnsi="Times New Roman" w:cs="Times New Roman"/>
          <w:b/>
        </w:rPr>
      </w:pPr>
    </w:p>
    <w:p w:rsidR="00175EE9" w:rsidRPr="00175EE9" w:rsidRDefault="00175EE9" w:rsidP="00175EE9">
      <w:pPr>
        <w:spacing w:after="0" w:line="240" w:lineRule="auto"/>
        <w:jc w:val="center"/>
        <w:rPr>
          <w:rFonts w:ascii="Times New Roman" w:hAnsi="Times New Roman" w:cs="Times New Roman"/>
          <w:b/>
        </w:rPr>
      </w:pPr>
      <w:r w:rsidRPr="00175EE9">
        <w:rPr>
          <w:rFonts w:ascii="Times New Roman" w:hAnsi="Times New Roman" w:cs="Times New Roman"/>
          <w:b/>
        </w:rPr>
        <w:t>Требования к уровню подготовки выпускников</w:t>
      </w:r>
    </w:p>
    <w:p w:rsidR="00175EE9" w:rsidRPr="00175EE9" w:rsidRDefault="00175EE9" w:rsidP="00175EE9">
      <w:pPr>
        <w:spacing w:after="0" w:line="240" w:lineRule="auto"/>
        <w:jc w:val="center"/>
        <w:rPr>
          <w:rFonts w:ascii="Times New Roman" w:hAnsi="Times New Roman" w:cs="Times New Roman"/>
          <w:b/>
        </w:rPr>
      </w:pPr>
      <w:r w:rsidRPr="00175EE9">
        <w:rPr>
          <w:rFonts w:ascii="Times New Roman" w:hAnsi="Times New Roman" w:cs="Times New Roman"/>
          <w:b/>
        </w:rPr>
        <w:t>В результате изучения литературы на базовом уровне ученик должен</w:t>
      </w:r>
    </w:p>
    <w:p w:rsidR="00175EE9" w:rsidRPr="00175EE9" w:rsidRDefault="00175EE9" w:rsidP="00175EE9">
      <w:pPr>
        <w:spacing w:after="0" w:line="240" w:lineRule="auto"/>
        <w:jc w:val="center"/>
        <w:rPr>
          <w:rFonts w:ascii="Times New Roman" w:hAnsi="Times New Roman" w:cs="Times New Roman"/>
          <w:b/>
        </w:rPr>
      </w:pPr>
      <w:r w:rsidRPr="00175EE9">
        <w:rPr>
          <w:rFonts w:ascii="Times New Roman" w:hAnsi="Times New Roman" w:cs="Times New Roman"/>
          <w:b/>
        </w:rPr>
        <w:t>знать/понимать</w:t>
      </w:r>
    </w:p>
    <w:p w:rsidR="00175EE9" w:rsidRPr="00175EE9" w:rsidRDefault="00175EE9" w:rsidP="00175EE9">
      <w:pPr>
        <w:spacing w:after="0" w:line="240" w:lineRule="auto"/>
        <w:jc w:val="both"/>
        <w:rPr>
          <w:rFonts w:ascii="Times New Roman" w:hAnsi="Times New Roman" w:cs="Times New Roman"/>
        </w:rPr>
      </w:pPr>
      <w:r w:rsidRPr="00175EE9">
        <w:rPr>
          <w:rFonts w:ascii="Times New Roman" w:hAnsi="Times New Roman" w:cs="Times New Roman"/>
        </w:rPr>
        <w:t>образную природу словесного искусства;</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w:t>
      </w:r>
      <w:r w:rsidRPr="00175EE9">
        <w:rPr>
          <w:rFonts w:ascii="Times New Roman" w:hAnsi="Times New Roman" w:cs="Times New Roman"/>
        </w:rPr>
        <w:t>содержание изученных литературных произведений;</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w:t>
      </w:r>
      <w:r w:rsidRPr="00175EE9">
        <w:rPr>
          <w:rFonts w:ascii="Times New Roman" w:hAnsi="Times New Roman" w:cs="Times New Roman"/>
        </w:rPr>
        <w:t>основные факты жизни и творчества писателей-классиков XIX-XX вв.;</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w:t>
      </w:r>
      <w:r w:rsidRPr="00175EE9">
        <w:rPr>
          <w:rFonts w:ascii="Times New Roman" w:hAnsi="Times New Roman" w:cs="Times New Roman"/>
        </w:rPr>
        <w:t>основные закономерности историко-литературног</w:t>
      </w:r>
      <w:r>
        <w:rPr>
          <w:rFonts w:ascii="Times New Roman" w:hAnsi="Times New Roman" w:cs="Times New Roman"/>
        </w:rPr>
        <w:t xml:space="preserve">о процесса и черты литературных </w:t>
      </w:r>
      <w:r w:rsidRPr="00175EE9">
        <w:rPr>
          <w:rFonts w:ascii="Times New Roman" w:hAnsi="Times New Roman" w:cs="Times New Roman"/>
        </w:rPr>
        <w:t>направлений;</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w:t>
      </w:r>
      <w:r w:rsidRPr="00175EE9">
        <w:rPr>
          <w:rFonts w:ascii="Times New Roman" w:hAnsi="Times New Roman" w:cs="Times New Roman"/>
        </w:rPr>
        <w:t>основные теоретико-литературные понятия;</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 xml:space="preserve">уметь </w:t>
      </w:r>
      <w:r w:rsidRPr="00175EE9">
        <w:rPr>
          <w:rFonts w:ascii="Times New Roman" w:hAnsi="Times New Roman" w:cs="Times New Roman"/>
        </w:rPr>
        <w:t>воспроизводить содержание литературного произведения;</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w:t>
      </w:r>
      <w:r w:rsidRPr="00175EE9">
        <w:rPr>
          <w:rFonts w:ascii="Times New Roman" w:hAnsi="Times New Roman" w:cs="Times New Roman"/>
        </w:rPr>
        <w:t>анализировать и интерпретировать художественное прои</w:t>
      </w:r>
      <w:r>
        <w:rPr>
          <w:rFonts w:ascii="Times New Roman" w:hAnsi="Times New Roman" w:cs="Times New Roman"/>
        </w:rPr>
        <w:t xml:space="preserve">зведение, используя сведения по </w:t>
      </w:r>
      <w:r w:rsidRPr="00175EE9">
        <w:rPr>
          <w:rFonts w:ascii="Times New Roman" w:hAnsi="Times New Roman" w:cs="Times New Roman"/>
        </w:rPr>
        <w:t>истории и теории литературы (тематика, проблематика, нравственный пафос, систе</w:t>
      </w:r>
      <w:r>
        <w:rPr>
          <w:rFonts w:ascii="Times New Roman" w:hAnsi="Times New Roman" w:cs="Times New Roman"/>
        </w:rPr>
        <w:t xml:space="preserve">ма образов, </w:t>
      </w:r>
      <w:r w:rsidRPr="00175EE9">
        <w:rPr>
          <w:rFonts w:ascii="Times New Roman" w:hAnsi="Times New Roman" w:cs="Times New Roman"/>
        </w:rPr>
        <w:t>особенности композиции, изобразительно-выразительные</w:t>
      </w:r>
      <w:r>
        <w:rPr>
          <w:rFonts w:ascii="Times New Roman" w:hAnsi="Times New Roman" w:cs="Times New Roman"/>
        </w:rPr>
        <w:t xml:space="preserve"> средства языка, художественная д</w:t>
      </w:r>
      <w:r w:rsidRPr="00175EE9">
        <w:rPr>
          <w:rFonts w:ascii="Times New Roman" w:hAnsi="Times New Roman" w:cs="Times New Roman"/>
        </w:rPr>
        <w:t>еталь); анализировать эпизод (сцену) изученного прои</w:t>
      </w:r>
      <w:r>
        <w:rPr>
          <w:rFonts w:ascii="Times New Roman" w:hAnsi="Times New Roman" w:cs="Times New Roman"/>
        </w:rPr>
        <w:t xml:space="preserve">зведения, объяснять его связь с </w:t>
      </w:r>
      <w:r w:rsidRPr="00175EE9">
        <w:rPr>
          <w:rFonts w:ascii="Times New Roman" w:hAnsi="Times New Roman" w:cs="Times New Roman"/>
        </w:rPr>
        <w:t>проблематикой произведения;</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w:t>
      </w:r>
      <w:r w:rsidRPr="00175EE9">
        <w:rPr>
          <w:rFonts w:ascii="Times New Roman" w:hAnsi="Times New Roman" w:cs="Times New Roman"/>
        </w:rPr>
        <w:t>соотносить художественную литературу с общественной</w:t>
      </w:r>
      <w:r>
        <w:rPr>
          <w:rFonts w:ascii="Times New Roman" w:hAnsi="Times New Roman" w:cs="Times New Roman"/>
        </w:rPr>
        <w:t xml:space="preserve"> жизнью и культурой; раскрывать </w:t>
      </w:r>
      <w:r w:rsidRPr="00175EE9">
        <w:rPr>
          <w:rFonts w:ascii="Times New Roman" w:hAnsi="Times New Roman" w:cs="Times New Roman"/>
        </w:rPr>
        <w:t>конкретно-историческое и общечеловеческое содержание изуче</w:t>
      </w:r>
      <w:r>
        <w:rPr>
          <w:rFonts w:ascii="Times New Roman" w:hAnsi="Times New Roman" w:cs="Times New Roman"/>
        </w:rPr>
        <w:t xml:space="preserve">нных литературных произведений; </w:t>
      </w:r>
      <w:r w:rsidRPr="00175EE9">
        <w:rPr>
          <w:rFonts w:ascii="Times New Roman" w:hAnsi="Times New Roman" w:cs="Times New Roman"/>
        </w:rPr>
        <w:t xml:space="preserve">выявлять «сквозные» темы и ключевые проблемы русской литературы; соотносить произведение </w:t>
      </w:r>
      <w:proofErr w:type="gramStart"/>
      <w:r w:rsidRPr="00175EE9">
        <w:rPr>
          <w:rFonts w:ascii="Times New Roman" w:hAnsi="Times New Roman" w:cs="Times New Roman"/>
        </w:rPr>
        <w:t>с</w:t>
      </w:r>
      <w:proofErr w:type="gramEnd"/>
    </w:p>
    <w:p w:rsidR="00175EE9" w:rsidRPr="00175EE9" w:rsidRDefault="00175EE9" w:rsidP="00175EE9">
      <w:pPr>
        <w:spacing w:after="0" w:line="240" w:lineRule="auto"/>
        <w:jc w:val="both"/>
        <w:rPr>
          <w:rFonts w:ascii="Times New Roman" w:hAnsi="Times New Roman" w:cs="Times New Roman"/>
        </w:rPr>
      </w:pPr>
      <w:r w:rsidRPr="00175EE9">
        <w:rPr>
          <w:rFonts w:ascii="Times New Roman" w:hAnsi="Times New Roman" w:cs="Times New Roman"/>
        </w:rPr>
        <w:t>литературным направлением эпохи;</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w:t>
      </w:r>
      <w:r w:rsidRPr="00175EE9">
        <w:rPr>
          <w:rFonts w:ascii="Times New Roman" w:hAnsi="Times New Roman" w:cs="Times New Roman"/>
        </w:rPr>
        <w:t>определять род и жанр произведения;</w:t>
      </w:r>
    </w:p>
    <w:p w:rsidR="00175EE9" w:rsidRPr="00175EE9" w:rsidRDefault="00175EE9" w:rsidP="00175EE9">
      <w:pPr>
        <w:spacing w:after="0" w:line="240" w:lineRule="auto"/>
        <w:jc w:val="both"/>
        <w:rPr>
          <w:rFonts w:ascii="Times New Roman" w:hAnsi="Times New Roman" w:cs="Times New Roman"/>
        </w:rPr>
      </w:pPr>
      <w:r w:rsidRPr="00175EE9">
        <w:rPr>
          <w:rFonts w:ascii="Times New Roman" w:hAnsi="Times New Roman" w:cs="Times New Roman"/>
        </w:rPr>
        <w:t>сопоставлять литературные произведения;</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w:t>
      </w:r>
      <w:r w:rsidRPr="00175EE9">
        <w:rPr>
          <w:rFonts w:ascii="Times New Roman" w:hAnsi="Times New Roman" w:cs="Times New Roman"/>
        </w:rPr>
        <w:t>выявлять авторскую позицию;</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 xml:space="preserve"> </w:t>
      </w:r>
      <w:r w:rsidRPr="00175EE9">
        <w:rPr>
          <w:rFonts w:ascii="Times New Roman" w:hAnsi="Times New Roman" w:cs="Times New Roman"/>
        </w:rPr>
        <w:t>выразительно читать изученные произведения (ил</w:t>
      </w:r>
      <w:r>
        <w:rPr>
          <w:rFonts w:ascii="Times New Roman" w:hAnsi="Times New Roman" w:cs="Times New Roman"/>
        </w:rPr>
        <w:t xml:space="preserve">и их фрагменты), соблюдая нормы </w:t>
      </w:r>
      <w:r w:rsidRPr="00175EE9">
        <w:rPr>
          <w:rFonts w:ascii="Times New Roman" w:hAnsi="Times New Roman" w:cs="Times New Roman"/>
        </w:rPr>
        <w:t>литературного произношения;</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 xml:space="preserve"> </w:t>
      </w:r>
      <w:r w:rsidRPr="00175EE9">
        <w:rPr>
          <w:rFonts w:ascii="Times New Roman" w:hAnsi="Times New Roman" w:cs="Times New Roman"/>
        </w:rPr>
        <w:t>аргументированно формулировать свое отношение к прочитанному произведению;</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 xml:space="preserve"> </w:t>
      </w:r>
      <w:r w:rsidRPr="00175EE9">
        <w:rPr>
          <w:rFonts w:ascii="Times New Roman" w:hAnsi="Times New Roman" w:cs="Times New Roman"/>
        </w:rPr>
        <w:t>писать рецензии на прочитанные произведени</w:t>
      </w:r>
      <w:r>
        <w:rPr>
          <w:rFonts w:ascii="Times New Roman" w:hAnsi="Times New Roman" w:cs="Times New Roman"/>
        </w:rPr>
        <w:t>я, и сочинения разных жанров на литературные темы</w:t>
      </w:r>
      <w:proofErr w:type="gramStart"/>
      <w:r>
        <w:rPr>
          <w:rFonts w:ascii="Times New Roman" w:hAnsi="Times New Roman" w:cs="Times New Roman"/>
        </w:rPr>
        <w:t>.</w:t>
      </w:r>
      <w:proofErr w:type="gramEnd"/>
      <w:r>
        <w:rPr>
          <w:rFonts w:ascii="Times New Roman" w:hAnsi="Times New Roman" w:cs="Times New Roman"/>
        </w:rPr>
        <w:t xml:space="preserve"> </w:t>
      </w:r>
      <w:proofErr w:type="gramStart"/>
      <w:r w:rsidRPr="00175EE9">
        <w:rPr>
          <w:rFonts w:ascii="Times New Roman" w:hAnsi="Times New Roman" w:cs="Times New Roman"/>
        </w:rPr>
        <w:t>и</w:t>
      </w:r>
      <w:proofErr w:type="gramEnd"/>
      <w:r w:rsidRPr="00175EE9">
        <w:rPr>
          <w:rFonts w:ascii="Times New Roman" w:hAnsi="Times New Roman" w:cs="Times New Roman"/>
        </w:rPr>
        <w:t>спользовать приобретенные знания и умени</w:t>
      </w:r>
      <w:r>
        <w:rPr>
          <w:rFonts w:ascii="Times New Roman" w:hAnsi="Times New Roman" w:cs="Times New Roman"/>
        </w:rPr>
        <w:t xml:space="preserve">я в практической деятельности и </w:t>
      </w:r>
      <w:r w:rsidRPr="00175EE9">
        <w:rPr>
          <w:rFonts w:ascii="Times New Roman" w:hAnsi="Times New Roman" w:cs="Times New Roman"/>
        </w:rPr>
        <w:t>повседневной жизни для:</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 xml:space="preserve"> </w:t>
      </w:r>
      <w:r w:rsidRPr="00175EE9">
        <w:rPr>
          <w:rFonts w:ascii="Times New Roman" w:hAnsi="Times New Roman" w:cs="Times New Roman"/>
        </w:rPr>
        <w:t>создания связного текста (устного и письменного) на</w:t>
      </w:r>
      <w:r>
        <w:rPr>
          <w:rFonts w:ascii="Times New Roman" w:hAnsi="Times New Roman" w:cs="Times New Roman"/>
        </w:rPr>
        <w:t xml:space="preserve"> необходимую тему с учетом норм </w:t>
      </w:r>
      <w:r w:rsidRPr="00175EE9">
        <w:rPr>
          <w:rFonts w:ascii="Times New Roman" w:hAnsi="Times New Roman" w:cs="Times New Roman"/>
        </w:rPr>
        <w:t>русского литературного языка;</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 xml:space="preserve"> </w:t>
      </w:r>
      <w:r w:rsidRPr="00175EE9">
        <w:rPr>
          <w:rFonts w:ascii="Times New Roman" w:hAnsi="Times New Roman" w:cs="Times New Roman"/>
        </w:rPr>
        <w:t>участия в диалоге или дискуссии;</w:t>
      </w:r>
    </w:p>
    <w:p w:rsidR="00175EE9"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 xml:space="preserve"> </w:t>
      </w:r>
      <w:r w:rsidRPr="00175EE9">
        <w:rPr>
          <w:rFonts w:ascii="Times New Roman" w:hAnsi="Times New Roman" w:cs="Times New Roman"/>
        </w:rPr>
        <w:t>самостоятельного знакомства с явлениями х</w:t>
      </w:r>
      <w:r>
        <w:rPr>
          <w:rFonts w:ascii="Times New Roman" w:hAnsi="Times New Roman" w:cs="Times New Roman"/>
        </w:rPr>
        <w:t xml:space="preserve">удожественной культуры и оценки </w:t>
      </w:r>
      <w:r w:rsidRPr="00175EE9">
        <w:rPr>
          <w:rFonts w:ascii="Times New Roman" w:hAnsi="Times New Roman" w:cs="Times New Roman"/>
        </w:rPr>
        <w:t>их эстетической значимости;</w:t>
      </w:r>
    </w:p>
    <w:p w:rsidR="004775EA" w:rsidRPr="00175EE9" w:rsidRDefault="00175EE9" w:rsidP="00175EE9">
      <w:pPr>
        <w:spacing w:after="0" w:line="240" w:lineRule="auto"/>
        <w:jc w:val="both"/>
        <w:rPr>
          <w:rFonts w:ascii="Times New Roman" w:hAnsi="Times New Roman" w:cs="Times New Roman"/>
        </w:rPr>
      </w:pPr>
      <w:r>
        <w:rPr>
          <w:rFonts w:ascii="Times New Roman" w:hAnsi="Times New Roman" w:cs="Times New Roman"/>
        </w:rPr>
        <w:t xml:space="preserve"> </w:t>
      </w:r>
      <w:r w:rsidRPr="00175EE9">
        <w:rPr>
          <w:rFonts w:ascii="Times New Roman" w:hAnsi="Times New Roman" w:cs="Times New Roman"/>
        </w:rPr>
        <w:t>определения своего круга чтения и оценки литературных произведений.</w:t>
      </w:r>
    </w:p>
    <w:p w:rsidR="00175EE9" w:rsidRDefault="00175EE9" w:rsidP="00175EE9">
      <w:pPr>
        <w:spacing w:after="0" w:line="240" w:lineRule="auto"/>
        <w:jc w:val="both"/>
        <w:rPr>
          <w:rFonts w:ascii="Times New Roman" w:hAnsi="Times New Roman" w:cs="Times New Roman"/>
        </w:rPr>
      </w:pPr>
    </w:p>
    <w:p w:rsidR="00175EE9" w:rsidRDefault="00175EE9" w:rsidP="00175EE9">
      <w:pPr>
        <w:spacing w:after="0" w:line="240" w:lineRule="auto"/>
        <w:jc w:val="both"/>
        <w:rPr>
          <w:rFonts w:ascii="Times New Roman" w:hAnsi="Times New Roman" w:cs="Times New Roman"/>
        </w:rPr>
      </w:pPr>
    </w:p>
    <w:p w:rsidR="00EF5DFE" w:rsidRPr="00175EE9" w:rsidRDefault="00FF34ED" w:rsidP="00175EE9">
      <w:pPr>
        <w:spacing w:after="0" w:line="240" w:lineRule="auto"/>
        <w:jc w:val="center"/>
        <w:rPr>
          <w:rFonts w:ascii="Times New Roman" w:hAnsi="Times New Roman" w:cs="Times New Roman"/>
          <w:b/>
        </w:rPr>
      </w:pPr>
      <w:r w:rsidRPr="00175EE9">
        <w:rPr>
          <w:rFonts w:ascii="Times New Roman" w:hAnsi="Times New Roman" w:cs="Times New Roman"/>
          <w:b/>
        </w:rPr>
        <w:t xml:space="preserve"> </w:t>
      </w:r>
      <w:r w:rsidR="00622043" w:rsidRPr="00175EE9">
        <w:rPr>
          <w:rFonts w:ascii="Times New Roman" w:hAnsi="Times New Roman" w:cs="Times New Roman"/>
          <w:b/>
        </w:rPr>
        <w:t>СОДЕРЖАНИ</w:t>
      </w:r>
      <w:r w:rsidR="00410B55" w:rsidRPr="00175EE9">
        <w:rPr>
          <w:rFonts w:ascii="Times New Roman" w:hAnsi="Times New Roman" w:cs="Times New Roman"/>
          <w:b/>
        </w:rPr>
        <w:t>Е УЧЕБНОГО ПРЕДМЕТА «Литература</w:t>
      </w:r>
      <w:r w:rsidR="00622043" w:rsidRPr="00175EE9">
        <w:rPr>
          <w:rFonts w:ascii="Times New Roman" w:hAnsi="Times New Roman" w:cs="Times New Roman"/>
          <w:b/>
        </w:rPr>
        <w:t>»</w:t>
      </w:r>
    </w:p>
    <w:p w:rsidR="004775EA" w:rsidRPr="00175EE9" w:rsidRDefault="004775EA" w:rsidP="00175EE9">
      <w:pPr>
        <w:spacing w:after="0" w:line="240" w:lineRule="auto"/>
        <w:jc w:val="both"/>
        <w:rPr>
          <w:rFonts w:ascii="Times New Roman" w:hAnsi="Times New Roman" w:cs="Times New Roman"/>
        </w:rPr>
      </w:pP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Литература XX века</w:t>
      </w:r>
      <w:proofErr w:type="gramStart"/>
      <w:r w:rsidRPr="00501C81">
        <w:rPr>
          <w:rFonts w:ascii="Times New Roman" w:hAnsi="Times New Roman" w:cs="Times New Roman"/>
        </w:rPr>
        <w:t xml:space="preserve"> .</w:t>
      </w:r>
      <w:proofErr w:type="gramEnd"/>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Введение (2 часа)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lastRenderedPageBreak/>
        <w:t xml:space="preserve">Русская литература ХХ </w:t>
      </w:r>
      <w:proofErr w:type="gramStart"/>
      <w:r w:rsidRPr="00501C81">
        <w:rPr>
          <w:rFonts w:ascii="Times New Roman" w:hAnsi="Times New Roman" w:cs="Times New Roman"/>
        </w:rPr>
        <w:t>в</w:t>
      </w:r>
      <w:proofErr w:type="gramEnd"/>
      <w:r w:rsidRPr="00501C81">
        <w:rPr>
          <w:rFonts w:ascii="Times New Roman" w:hAnsi="Times New Roman" w:cs="Times New Roman"/>
        </w:rPr>
        <w:t xml:space="preserve">. </w:t>
      </w:r>
      <w:proofErr w:type="gramStart"/>
      <w:r w:rsidRPr="00501C81">
        <w:rPr>
          <w:rFonts w:ascii="Times New Roman" w:hAnsi="Times New Roman" w:cs="Times New Roman"/>
        </w:rPr>
        <w:t>в</w:t>
      </w:r>
      <w:proofErr w:type="gramEnd"/>
      <w:r w:rsidRPr="00501C81">
        <w:rPr>
          <w:rFonts w:ascii="Times New Roman" w:hAnsi="Times New Roman" w:cs="Times New Roman"/>
        </w:rPr>
        <w:t xml:space="preserve"> контексте мировой культуры. Основные темы и проблемы: ответственность человека за свои поступки, человек на войне, тема исторической памяти, человек и окружающая его живая природа. Обращение к народному сознанию в поисках нравственного идеала. Взаимодействие зарубежной, русской литературы и литературы других народов России, отражение в них “вечных” проблем бытия.</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Литература первой половины XX  века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Обзор русской литературы первой половины</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XX века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Традиции и новаторство в литературе рубежа XIX</w:t>
      </w:r>
      <w:r w:rsidRPr="00501C81">
        <w:rPr>
          <w:rFonts w:ascii="Times New Roman" w:hAnsi="Times New Roman" w:cs="Times New Roman"/>
        </w:rPr>
        <w:t xml:space="preserve">ХХ вв. Реализм и модернизм. Трагические события первой половины XX в. и их отражение в русской литературе и литературах других народов России. Конфликт человека и </w:t>
      </w:r>
      <w:proofErr w:type="spellStart"/>
      <w:r w:rsidRPr="00501C81">
        <w:rPr>
          <w:rFonts w:ascii="Times New Roman" w:hAnsi="Times New Roman" w:cs="Times New Roman"/>
        </w:rPr>
        <w:t>эпохи</w:t>
      </w:r>
      <w:proofErr w:type="gramStart"/>
      <w:r w:rsidRPr="00501C81">
        <w:rPr>
          <w:rFonts w:ascii="Times New Roman" w:hAnsi="Times New Roman" w:cs="Times New Roman"/>
        </w:rPr>
        <w:t>.Р</w:t>
      </w:r>
      <w:proofErr w:type="gramEnd"/>
      <w:r w:rsidRPr="00501C81">
        <w:rPr>
          <w:rFonts w:ascii="Times New Roman" w:hAnsi="Times New Roman" w:cs="Times New Roman"/>
        </w:rPr>
        <w:t>азвитие</w:t>
      </w:r>
      <w:proofErr w:type="spellEnd"/>
      <w:r w:rsidRPr="00501C81">
        <w:rPr>
          <w:rFonts w:ascii="Times New Roman" w:hAnsi="Times New Roman" w:cs="Times New Roman"/>
        </w:rPr>
        <w:t xml:space="preserve"> реалистической литературы, ее основные темы и герои. Советская литература и литература русской эмиграции. Формирование «многонациональной советской литературы». “Социалистический реализм”. Художественная объективность 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тенденциозность в освещении исторических событий. Проблема “художник и власть”.</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И. А. Бунин (4 часа)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Стихотворения: «Одиночество», «Надпись на чаше», «Слово»</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Бунин – мастер поэтического пейзажа. Тонкий лиризм стихотворений Бунина. Точность и выразительность детали. Философские мотивы: восприятие человеческой жизни в единстве с Космосом в потоке мирового бытия. Слово как нить, связующая прошлое с настоящим, как бессмертный дар, самое большое достояние человека.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Рассказы: «Господин из Сан-Франциско»</w:t>
      </w:r>
      <w:proofErr w:type="gramStart"/>
      <w:r w:rsidRPr="00501C81">
        <w:rPr>
          <w:rFonts w:ascii="Times New Roman" w:hAnsi="Times New Roman" w:cs="Times New Roman"/>
        </w:rPr>
        <w:t xml:space="preserve"> ,</w:t>
      </w:r>
      <w:proofErr w:type="gramEnd"/>
      <w:r w:rsidRPr="00501C81">
        <w:rPr>
          <w:rFonts w:ascii="Times New Roman" w:hAnsi="Times New Roman" w:cs="Times New Roman"/>
        </w:rPr>
        <w:t>«Антоновские яблоки», «Чистый понедельник»</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Развитие традиций русской классической литературы в прозе Бунина. Суета и тщетность бездуховной жизни, призрачность славы, богатства. </w:t>
      </w:r>
      <w:proofErr w:type="gramStart"/>
      <w:r w:rsidRPr="00501C81">
        <w:rPr>
          <w:rFonts w:ascii="Times New Roman" w:hAnsi="Times New Roman" w:cs="Times New Roman"/>
        </w:rPr>
        <w:t>Романтическое</w:t>
      </w:r>
      <w:proofErr w:type="gramEnd"/>
      <w:r w:rsidRPr="00501C81">
        <w:rPr>
          <w:rFonts w:ascii="Times New Roman" w:hAnsi="Times New Roman" w:cs="Times New Roman"/>
        </w:rPr>
        <w:t xml:space="preserve"> освещения увядающего быта русского дворянства. Символический образ антоновских яблок. Русский национальный характер у Бунина. Любовная тема, ее философское осмысление. Психологизм и символика в бунинской прозе. Прием антитезы.</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Сочинение по творчеству И. А. Бунина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 И. Куприн (3 часа)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Повесть «Олеся»</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Изображение «естественной», «природной» жизни, душевной красоты человека, близкого природе. Языческие мотивы в повести.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Столкновение «естественного» человека с современной цивилизацией. Тема социального неравенства в повести </w:t>
      </w:r>
      <w:proofErr w:type="spellStart"/>
      <w:r w:rsidRPr="00501C81">
        <w:rPr>
          <w:rFonts w:ascii="Times New Roman" w:hAnsi="Times New Roman" w:cs="Times New Roman"/>
        </w:rPr>
        <w:t>А.И.Куприна</w:t>
      </w:r>
      <w:proofErr w:type="spellEnd"/>
      <w:r w:rsidRPr="00501C81">
        <w:rPr>
          <w:rFonts w:ascii="Times New Roman" w:hAnsi="Times New Roman" w:cs="Times New Roman"/>
        </w:rPr>
        <w:t xml:space="preserve"> «Гранатовый браслет». Смысл споров о сильной и бескорыстной любви, трагическая история любви </w:t>
      </w:r>
      <w:proofErr w:type="spellStart"/>
      <w:r w:rsidRPr="00501C81">
        <w:rPr>
          <w:rFonts w:ascii="Times New Roman" w:hAnsi="Times New Roman" w:cs="Times New Roman"/>
        </w:rPr>
        <w:t>Желткова</w:t>
      </w:r>
      <w:proofErr w:type="spellEnd"/>
      <w:r w:rsidRPr="00501C81">
        <w:rPr>
          <w:rFonts w:ascii="Times New Roman" w:hAnsi="Times New Roman" w:cs="Times New Roman"/>
        </w:rPr>
        <w:t>.</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 И. Куприн. «</w:t>
      </w:r>
      <w:proofErr w:type="spellStart"/>
      <w:r w:rsidRPr="00501C81">
        <w:rPr>
          <w:rFonts w:ascii="Times New Roman" w:hAnsi="Times New Roman" w:cs="Times New Roman"/>
        </w:rPr>
        <w:t>Листригоны</w:t>
      </w:r>
      <w:proofErr w:type="spellEnd"/>
      <w:r w:rsidRPr="00501C81">
        <w:rPr>
          <w:rFonts w:ascii="Times New Roman" w:hAnsi="Times New Roman" w:cs="Times New Roman"/>
        </w:rPr>
        <w:t>», «Гамбринус», «Поединок» (по выбору).</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М. Горький (6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Ранние романтические рассказы писателя. «Старуха </w:t>
      </w:r>
      <w:proofErr w:type="spellStart"/>
      <w:r w:rsidRPr="00501C81">
        <w:rPr>
          <w:rFonts w:ascii="Times New Roman" w:hAnsi="Times New Roman" w:cs="Times New Roman"/>
        </w:rPr>
        <w:t>Изергиль</w:t>
      </w:r>
      <w:proofErr w:type="spellEnd"/>
      <w:r w:rsidRPr="00501C81">
        <w:rPr>
          <w:rFonts w:ascii="Times New Roman" w:hAnsi="Times New Roman" w:cs="Times New Roman"/>
        </w:rPr>
        <w:t xml:space="preserve">». Композиция рассказа. Легенда о </w:t>
      </w:r>
      <w:proofErr w:type="spellStart"/>
      <w:r w:rsidRPr="00501C81">
        <w:rPr>
          <w:rFonts w:ascii="Times New Roman" w:hAnsi="Times New Roman" w:cs="Times New Roman"/>
        </w:rPr>
        <w:t>Ларре</w:t>
      </w:r>
      <w:proofErr w:type="spellEnd"/>
      <w:r w:rsidRPr="00501C81">
        <w:rPr>
          <w:rFonts w:ascii="Times New Roman" w:hAnsi="Times New Roman" w:cs="Times New Roman"/>
        </w:rPr>
        <w:t xml:space="preserve">. Легенда о Данко. Образ старухи </w:t>
      </w:r>
      <w:proofErr w:type="spellStart"/>
      <w:r w:rsidRPr="00501C81">
        <w:rPr>
          <w:rFonts w:ascii="Times New Roman" w:hAnsi="Times New Roman" w:cs="Times New Roman"/>
        </w:rPr>
        <w:t>Изергиль</w:t>
      </w:r>
      <w:proofErr w:type="spellEnd"/>
      <w:r w:rsidRPr="00501C81">
        <w:rPr>
          <w:rFonts w:ascii="Times New Roman" w:hAnsi="Times New Roman" w:cs="Times New Roman"/>
        </w:rPr>
        <w:t>. Эмоциональность и красочность языка.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Пьеса «На дне»</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Социально-философский характер конфликта пьесы. Поиски правды жизни попавшими на дно людьми. Образы обитателей ночлежки. Сочетание в их характерах грубости и цинизма с: рассуждениями о совести, чести, о правде и лжи. Лука и Сатин – философский спор о человеке. Вера Луки в человека, </w:t>
      </w:r>
      <w:r w:rsidRPr="00501C81">
        <w:rPr>
          <w:rFonts w:ascii="Times New Roman" w:hAnsi="Times New Roman" w:cs="Times New Roman"/>
        </w:rPr>
        <w:lastRenderedPageBreak/>
        <w:t>его способность преодолеть в себе дурное, в допустимость ради этого утешительной лжи. Вера Сатина в человека, в его величие и красоту. Горький и МХТ. М. Горький. «Фома Гордеев», «Дело Артамоновых» (по выбору). Горький 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МХТ. Влияние творчества Горького на родную литературу учащихся.</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Сочинение по творчеству М. Горького.</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Обзор зарубежной литературы первой половины XX века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Основные тенденции и направления в литературе первой половины ХХ в. Реализм и модернизм.</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Б. Шоу (2 часа)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roofErr w:type="gramStart"/>
      <w:r w:rsidRPr="00501C81">
        <w:rPr>
          <w:rFonts w:ascii="Times New Roman" w:hAnsi="Times New Roman" w:cs="Times New Roman"/>
        </w:rPr>
        <w:t>.П</w:t>
      </w:r>
      <w:proofErr w:type="gramEnd"/>
      <w:r w:rsidRPr="00501C81">
        <w:rPr>
          <w:rFonts w:ascii="Times New Roman" w:hAnsi="Times New Roman" w:cs="Times New Roman"/>
        </w:rPr>
        <w:t>ьеса «</w:t>
      </w:r>
      <w:proofErr w:type="spellStart"/>
      <w:r w:rsidRPr="00501C81">
        <w:rPr>
          <w:rFonts w:ascii="Times New Roman" w:hAnsi="Times New Roman" w:cs="Times New Roman"/>
        </w:rPr>
        <w:t>Пигмалион</w:t>
      </w:r>
      <w:proofErr w:type="spellEnd"/>
      <w:r w:rsidRPr="00501C81">
        <w:rPr>
          <w:rFonts w:ascii="Times New Roman" w:hAnsi="Times New Roman" w:cs="Times New Roman"/>
        </w:rPr>
        <w:t>».</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Своеобразие конфликта в пьесе. Англия в изображении Шоу. Прием иронии. Парадоксы жизни и человеческих судеб в мире условностей и мнимых ценностей Чеховские традиции в творчестве Шоу.</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Г. Аполлинер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Стихотворение «Мост </w:t>
      </w:r>
      <w:proofErr w:type="spellStart"/>
      <w:r w:rsidRPr="00501C81">
        <w:rPr>
          <w:rFonts w:ascii="Times New Roman" w:hAnsi="Times New Roman" w:cs="Times New Roman"/>
        </w:rPr>
        <w:t>Мирабо</w:t>
      </w:r>
      <w:proofErr w:type="spellEnd"/>
      <w:r w:rsidRPr="00501C81">
        <w:rPr>
          <w:rFonts w:ascii="Times New Roman" w:hAnsi="Times New Roman" w:cs="Times New Roman"/>
        </w:rPr>
        <w:t>».</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Непосредственность чувств, характер лирического переживания в поэзии Аполлинера. Музыкальность стиха. Особенности ритмики и строфики. Экспериментальная направленность </w:t>
      </w:r>
      <w:proofErr w:type="spellStart"/>
      <w:r w:rsidRPr="00501C81">
        <w:rPr>
          <w:rFonts w:ascii="Times New Roman" w:hAnsi="Times New Roman" w:cs="Times New Roman"/>
        </w:rPr>
        <w:t>аполлинеровской</w:t>
      </w:r>
      <w:proofErr w:type="spellEnd"/>
      <w:r w:rsidRPr="00501C81">
        <w:rPr>
          <w:rFonts w:ascii="Times New Roman" w:hAnsi="Times New Roman" w:cs="Times New Roman"/>
        </w:rPr>
        <w:t xml:space="preserve"> поэзии.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Обзор русской поэзии конца XIX – начала XX в. (10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И. Ф. Анненский, К. Д. Бальмонт, А. Белый, В. Я. Брюсов, М. А. Волошин, Н. С. Гумилев, Н. А. Клюев, И. Северянин, Ф. К.</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Сологуб, В. В. Хлебников, В. Ф. Ходасевич</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Обзор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Серебряный век как своеобразный "русский ренессанс". Литературные течения поэзии русского модернизма: символизм, акмеизм, футуризм. Поэты, творившие вне литературных течений: И. Ф. Анненский, М. И. Цветаева.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Символизм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Истоки русского символизма. Влияние западноевропейской философии и поэзии на творчество русских символистов. Связь с романтизмом. Понимание символа символистами (задача предельного расширения значения слова, открытие тайн как цель нового искусства). Конструирование мира в процессе творчества, идея “творимой легенды”. Музыкальность стиха. </w:t>
      </w:r>
      <w:proofErr w:type="gramStart"/>
      <w:r w:rsidRPr="00501C81">
        <w:rPr>
          <w:rFonts w:ascii="Times New Roman" w:hAnsi="Times New Roman" w:cs="Times New Roman"/>
        </w:rPr>
        <w:t>"Старшие символисты" (В. Я. Брюсов, К.</w:t>
      </w:r>
      <w:proofErr w:type="gramEnd"/>
    </w:p>
    <w:p w:rsidR="00501C81" w:rsidRPr="00501C81" w:rsidRDefault="00501C81" w:rsidP="00501C81">
      <w:pPr>
        <w:spacing w:after="0" w:line="240" w:lineRule="auto"/>
        <w:jc w:val="both"/>
        <w:rPr>
          <w:rFonts w:ascii="Times New Roman" w:hAnsi="Times New Roman" w:cs="Times New Roman"/>
        </w:rPr>
      </w:pPr>
      <w:proofErr w:type="gramStart"/>
      <w:r w:rsidRPr="00501C81">
        <w:rPr>
          <w:rFonts w:ascii="Times New Roman" w:hAnsi="Times New Roman" w:cs="Times New Roman"/>
        </w:rPr>
        <w:t>Д. Бальмонт, Ф. К. Сологуб) и "</w:t>
      </w:r>
      <w:proofErr w:type="spellStart"/>
      <w:r w:rsidRPr="00501C81">
        <w:rPr>
          <w:rFonts w:ascii="Times New Roman" w:hAnsi="Times New Roman" w:cs="Times New Roman"/>
        </w:rPr>
        <w:t>младосимволисты</w:t>
      </w:r>
      <w:proofErr w:type="spellEnd"/>
      <w:r w:rsidRPr="00501C81">
        <w:rPr>
          <w:rFonts w:ascii="Times New Roman" w:hAnsi="Times New Roman" w:cs="Times New Roman"/>
        </w:rPr>
        <w:t>" (А. Белый, А. А. Блок).</w:t>
      </w:r>
      <w:proofErr w:type="gramEnd"/>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В. Я. Брюсов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Стихотворения: «Сонет к форме», «Юному поэту», «Грядущие гунны» Основные темы и мотивы поэзии Брюсова. Своеобразие решения темы поэта и поэзии. Культ формы в лирике Брюсова.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К. Д. Бальмонт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Стихотворения: «Я мечтою ловил уходящие тени…», «</w:t>
      </w:r>
      <w:proofErr w:type="spellStart"/>
      <w:r w:rsidRPr="00501C81">
        <w:rPr>
          <w:rFonts w:ascii="Times New Roman" w:hAnsi="Times New Roman" w:cs="Times New Roman"/>
        </w:rPr>
        <w:t>Безглагольность</w:t>
      </w:r>
      <w:proofErr w:type="spellEnd"/>
      <w:r w:rsidRPr="00501C81">
        <w:rPr>
          <w:rFonts w:ascii="Times New Roman" w:hAnsi="Times New Roman" w:cs="Times New Roman"/>
        </w:rPr>
        <w:t>», «Я в этот мир пришел, чтоб видеть солнце…» Основные темы и мотивы поэзии Бальмонта. Музыкальность стиха, изящество образов. Стремление к утонченным способам выражения чувств и мыслей.</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 Белый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lastRenderedPageBreak/>
        <w:t>Стихотворения: «Раздумье», «Русь», «Родине» Интуитивное постижение действительности. Тема родины, боль и тревога за судьбы России. Восприятие революционных событий как пришествия нового Мессии.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Акмеизм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Н. С. Гумилев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Стихотворения: «Жираф», «Волшебная скрипка», «Заблудившийся трамвай» Героизация действительности в поэзии Гумилева, романтическая традиция в его лирике. Своеобразие лирических сюжетов. </w:t>
      </w:r>
      <w:proofErr w:type="gramStart"/>
      <w:r w:rsidRPr="00501C81">
        <w:rPr>
          <w:rFonts w:ascii="Times New Roman" w:hAnsi="Times New Roman" w:cs="Times New Roman"/>
        </w:rPr>
        <w:t>Экзотическое</w:t>
      </w:r>
      <w:proofErr w:type="gramEnd"/>
      <w:r w:rsidRPr="00501C81">
        <w:rPr>
          <w:rFonts w:ascii="Times New Roman" w:hAnsi="Times New Roman" w:cs="Times New Roman"/>
        </w:rPr>
        <w:t>, фантастическое и прозаическое в поэзии Гумилева.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Футуризм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Манифесты футуризма, их пафос и проблематика. Поэт как миссионер “нового искусства”. Декларация о разрыве с традицией, абсолютизация “</w:t>
      </w:r>
      <w:proofErr w:type="spellStart"/>
      <w:r w:rsidRPr="00501C81">
        <w:rPr>
          <w:rFonts w:ascii="Times New Roman" w:hAnsi="Times New Roman" w:cs="Times New Roman"/>
        </w:rPr>
        <w:t>самовитого</w:t>
      </w:r>
      <w:proofErr w:type="spellEnd"/>
      <w:r w:rsidRPr="00501C81">
        <w:rPr>
          <w:rFonts w:ascii="Times New Roman" w:hAnsi="Times New Roman" w:cs="Times New Roman"/>
        </w:rPr>
        <w:t xml:space="preserve">” слова, приоритет формы над содержанием, вторжение грубой лексики в поэтический язык, </w:t>
      </w:r>
      <w:proofErr w:type="spellStart"/>
      <w:r w:rsidRPr="00501C81">
        <w:rPr>
          <w:rFonts w:ascii="Times New Roman" w:hAnsi="Times New Roman" w:cs="Times New Roman"/>
        </w:rPr>
        <w:t>неологизмы</w:t>
      </w:r>
      <w:proofErr w:type="gramStart"/>
      <w:r w:rsidRPr="00501C81">
        <w:rPr>
          <w:rFonts w:ascii="Times New Roman" w:hAnsi="Times New Roman" w:cs="Times New Roman"/>
        </w:rPr>
        <w:t>,э</w:t>
      </w:r>
      <w:proofErr w:type="gramEnd"/>
      <w:r w:rsidRPr="00501C81">
        <w:rPr>
          <w:rFonts w:ascii="Times New Roman" w:hAnsi="Times New Roman" w:cs="Times New Roman"/>
        </w:rPr>
        <w:t>патаж</w:t>
      </w:r>
      <w:proofErr w:type="spellEnd"/>
      <w:r w:rsidRPr="00501C81">
        <w:rPr>
          <w:rFonts w:ascii="Times New Roman" w:hAnsi="Times New Roman" w:cs="Times New Roman"/>
        </w:rPr>
        <w:t>. Звуковые и графические эксперименты футуристов.</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Группы футуристов: эгофутуристы (И. Северянин), </w:t>
      </w:r>
      <w:proofErr w:type="spellStart"/>
      <w:r w:rsidRPr="00501C81">
        <w:rPr>
          <w:rFonts w:ascii="Times New Roman" w:hAnsi="Times New Roman" w:cs="Times New Roman"/>
        </w:rPr>
        <w:t>кубофутуристы</w:t>
      </w:r>
      <w:proofErr w:type="spellEnd"/>
      <w:r w:rsidRPr="00501C81">
        <w:rPr>
          <w:rFonts w:ascii="Times New Roman" w:hAnsi="Times New Roman" w:cs="Times New Roman"/>
        </w:rPr>
        <w:t xml:space="preserve"> (В. В. Маяковский, В. Хлебников), "Центрифуга" (Б. </w:t>
      </w:r>
      <w:proofErr w:type="spellStart"/>
      <w:r w:rsidRPr="00501C81">
        <w:rPr>
          <w:rFonts w:ascii="Times New Roman" w:hAnsi="Times New Roman" w:cs="Times New Roman"/>
        </w:rPr>
        <w:t>Л.Пастернак</w:t>
      </w:r>
      <w:proofErr w:type="spellEnd"/>
      <w:r w:rsidRPr="00501C81">
        <w:rPr>
          <w:rFonts w:ascii="Times New Roman" w:hAnsi="Times New Roman" w:cs="Times New Roman"/>
        </w:rPr>
        <w:t>).</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И. Северянин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 Стихотворения: «Интродукция», «Эпилог» («Я, гений Игорь-Северянин…»), «Двусмысленная слава» Эмоциональная взволнованность и ироничность поэзии Северянина, оригинальность его словотворчества.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Крестьянская поэзия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Продолжение традиций русской реалистической крестьянской поэзии XIX в. в творчестве Н. А. Клюева, С. А. Есенина.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Н. А. Клюев. Жизнь и творчество (обзор).</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Стихотворения: «</w:t>
      </w:r>
      <w:proofErr w:type="spellStart"/>
      <w:r w:rsidRPr="00501C81">
        <w:rPr>
          <w:rFonts w:ascii="Times New Roman" w:hAnsi="Times New Roman" w:cs="Times New Roman"/>
        </w:rPr>
        <w:t>Осинушка</w:t>
      </w:r>
      <w:proofErr w:type="spellEnd"/>
      <w:r w:rsidRPr="00501C81">
        <w:rPr>
          <w:rFonts w:ascii="Times New Roman" w:hAnsi="Times New Roman" w:cs="Times New Roman"/>
        </w:rPr>
        <w:t>», «Я люблю цыганские кочевья...», «Из подвалов, из темных углов...» Особое место в литературе начала века крестьянской поэзии. Крестьянская тематика, изображение труда и быта деревни, тема родины, неприятие городской цивилизации. Выражение национального русского самосознания. Религиозные мотивы.</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Сочинение по творчеству поэтов конца XIX – начала ХХ </w:t>
      </w:r>
      <w:proofErr w:type="gramStart"/>
      <w:r w:rsidRPr="00501C81">
        <w:rPr>
          <w:rFonts w:ascii="Times New Roman" w:hAnsi="Times New Roman" w:cs="Times New Roman"/>
        </w:rPr>
        <w:t>в</w:t>
      </w:r>
      <w:proofErr w:type="gramEnd"/>
      <w:r w:rsidRPr="00501C81">
        <w:rPr>
          <w:rFonts w:ascii="Times New Roman" w:hAnsi="Times New Roman" w:cs="Times New Roman"/>
        </w:rPr>
        <w:t>.</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 А. Блок (8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Стихотворение: «Вхожу я в темные храмы…», «О, весна, без конца и без краю…», «Фабрика»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Лирический герой ранней лирики поэта. Символический образ Прекрасной Дамы – воплощение мировой гармонии, Вечной Женственности. Тема «страшного мира», вечного бессмысленного круговорота жизни. Соотношение идеала и действительности. Эволюция</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лирического героя. Обращение к реальной жизни, простым и естественным человеческим чувствам. Тема родины в цикле «На поле Куликовом».</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Поэма «Двенадцать». Героико-романтический пафос поэмы. Восприятие Октября как очищения, духовного возрождения России. Образы ветра, метели как символы революции. Многозначность финала. Образ Христа – символ искупления пороков старого мира, духовного воскресения России. Своеобразие композиции.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Сочинение по творчеству А. А. Блока.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В. В. Маяковский (5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lastRenderedPageBreak/>
        <w:t>Стихотворения: «А вы могли бы?», «Послушайте!», «Скрипка и немножко нервно», «</w:t>
      </w:r>
      <w:proofErr w:type="spellStart"/>
      <w:r w:rsidRPr="00501C81">
        <w:rPr>
          <w:rFonts w:ascii="Times New Roman" w:hAnsi="Times New Roman" w:cs="Times New Roman"/>
        </w:rPr>
        <w:t>Лиличка</w:t>
      </w:r>
      <w:proofErr w:type="spellEnd"/>
      <w:r w:rsidRPr="00501C81">
        <w:rPr>
          <w:rFonts w:ascii="Times New Roman" w:hAnsi="Times New Roman" w:cs="Times New Roman"/>
        </w:rPr>
        <w:t>!», «Юбилейное», «Прозаседавшиеся»</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Стихотворения: «Разговор с фининспектором о поэзии», «Нате!», «Письмо товарищу </w:t>
      </w:r>
      <w:proofErr w:type="spellStart"/>
      <w:r w:rsidRPr="00501C81">
        <w:rPr>
          <w:rFonts w:ascii="Times New Roman" w:hAnsi="Times New Roman" w:cs="Times New Roman"/>
        </w:rPr>
        <w:t>Кострову</w:t>
      </w:r>
      <w:proofErr w:type="spellEnd"/>
      <w:r w:rsidRPr="00501C81">
        <w:rPr>
          <w:rFonts w:ascii="Times New Roman" w:hAnsi="Times New Roman" w:cs="Times New Roman"/>
        </w:rPr>
        <w:t xml:space="preserve"> из Парижа о сущности любви», «Письмо Татьяне Яковлевой»</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Влияние эстетики футуризма на творчество поэта. Бунтарские мотивы и гуманистический пафос раннего творчества Маяковского. Тема страдания человека. Тема поэта и поэзии. Сатирическая обработка реального жизненного факта. Роль гиперболы. Самооценка творческого пути поэта, утверждение органической связи своей поэзии с эпохой революционных потрясений. Традиция поэтических «памятников». Новаторство Маяковского. Влияние творчества Маяковского на развитие родной литературы учащихся.</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Сочинение по творчеству В. В. Маяковского.</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 А. Есенин (6час)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Стихотворения: «Выткался на озере алый свет зари...», «Я покинул родимый дом...», «Заметался пожар голубой..</w:t>
      </w:r>
      <w:proofErr w:type="gramStart"/>
      <w:r w:rsidRPr="00501C81">
        <w:rPr>
          <w:rFonts w:ascii="Times New Roman" w:hAnsi="Times New Roman" w:cs="Times New Roman"/>
        </w:rPr>
        <w:t>.»</w:t>
      </w:r>
      <w:proofErr w:type="gramEnd"/>
      <w:r w:rsidRPr="00501C81">
        <w:rPr>
          <w:rFonts w:ascii="Times New Roman" w:hAnsi="Times New Roman" w:cs="Times New Roman"/>
        </w:rPr>
        <w:t xml:space="preserve">,Основополагающе значение темы родины в лирике Есенина. Мотивы одиночества и усталости. Любовная тема. </w:t>
      </w:r>
      <w:proofErr w:type="gramStart"/>
      <w:r w:rsidRPr="00501C81">
        <w:rPr>
          <w:rFonts w:ascii="Times New Roman" w:hAnsi="Times New Roman" w:cs="Times New Roman"/>
        </w:rPr>
        <w:t>Светлое</w:t>
      </w:r>
      <w:proofErr w:type="gramEnd"/>
      <w:r w:rsidRPr="00501C81">
        <w:rPr>
          <w:rFonts w:ascii="Times New Roman" w:hAnsi="Times New Roman" w:cs="Times New Roman"/>
        </w:rPr>
        <w:t xml:space="preserve"> и трагическое в поэзии Есенина. Тема быстротечности человеческого бытия. Народно-песенная основа, музыкальность лирики Есенина. Есенин о роли Кавказа в русской культуре. Романтический образ Востока, восприятие поэтом его быта и традиций. Русские мотивы в стихотворениях о Востоке. Влияние поэзии Есенина на развитие родной литературы.</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Сочинение по творчеству В. В. Маяковского и С. А. Есенина.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М. И. Цветаева (3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roofErr w:type="gramStart"/>
      <w:r w:rsidRPr="00501C81">
        <w:rPr>
          <w:rFonts w:ascii="Times New Roman" w:hAnsi="Times New Roman" w:cs="Times New Roman"/>
        </w:rPr>
        <w:t>.С</w:t>
      </w:r>
      <w:proofErr w:type="gramEnd"/>
      <w:r w:rsidRPr="00501C81">
        <w:rPr>
          <w:rFonts w:ascii="Times New Roman" w:hAnsi="Times New Roman" w:cs="Times New Roman"/>
        </w:rPr>
        <w:t>тихотворения: «Моим стихам, написанным так рано…», «Стихи к Блоку» («Имя твое – птица в руке…»), «Кто создан из камня, кто создан из глины…», «Тоска по родине! Давно…» «В светлом платьице, давно знакомом», «Бабушке» Основные темы творчества Цветаевой. Конфликт быта и бытия, времени и вечности. Поэзия как напряженный монолог-</w:t>
      </w:r>
      <w:proofErr w:type="spellStart"/>
      <w:r w:rsidRPr="00501C81">
        <w:rPr>
          <w:rFonts w:ascii="Times New Roman" w:hAnsi="Times New Roman" w:cs="Times New Roman"/>
        </w:rPr>
        <w:t>исповедь</w:t>
      </w:r>
      <w:proofErr w:type="gramStart"/>
      <w:r w:rsidRPr="00501C81">
        <w:rPr>
          <w:rFonts w:ascii="Times New Roman" w:hAnsi="Times New Roman" w:cs="Times New Roman"/>
        </w:rPr>
        <w:t>.М</w:t>
      </w:r>
      <w:proofErr w:type="gramEnd"/>
      <w:r w:rsidRPr="00501C81">
        <w:rPr>
          <w:rFonts w:ascii="Times New Roman" w:hAnsi="Times New Roman" w:cs="Times New Roman"/>
        </w:rPr>
        <w:t>отив</w:t>
      </w:r>
      <w:proofErr w:type="spellEnd"/>
      <w:r w:rsidRPr="00501C81">
        <w:rPr>
          <w:rFonts w:ascii="Times New Roman" w:hAnsi="Times New Roman" w:cs="Times New Roman"/>
        </w:rPr>
        <w:t xml:space="preserve"> одиночества. Фольклорные и литературные образы и мотивы в лирике Цветаевой. Своеобразие цветаевского поэтического стиля.</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О. Э. Мандельштам (3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roofErr w:type="gramStart"/>
      <w:r w:rsidRPr="00501C81">
        <w:rPr>
          <w:rFonts w:ascii="Times New Roman" w:hAnsi="Times New Roman" w:cs="Times New Roman"/>
        </w:rPr>
        <w:t>.С</w:t>
      </w:r>
      <w:proofErr w:type="gramEnd"/>
      <w:r w:rsidRPr="00501C81">
        <w:rPr>
          <w:rFonts w:ascii="Times New Roman" w:hAnsi="Times New Roman" w:cs="Times New Roman"/>
        </w:rPr>
        <w:t>тихотворения: «</w:t>
      </w:r>
      <w:proofErr w:type="spellStart"/>
      <w:r w:rsidRPr="00501C81">
        <w:rPr>
          <w:rFonts w:ascii="Times New Roman" w:hAnsi="Times New Roman" w:cs="Times New Roman"/>
        </w:rPr>
        <w:t>NotreDame</w:t>
      </w:r>
      <w:proofErr w:type="spellEnd"/>
      <w:r w:rsidRPr="00501C81">
        <w:rPr>
          <w:rFonts w:ascii="Times New Roman" w:hAnsi="Times New Roman" w:cs="Times New Roman"/>
        </w:rPr>
        <w:t xml:space="preserve">», «Бессонница. Гомер. </w:t>
      </w:r>
      <w:proofErr w:type="gramStart"/>
      <w:r w:rsidRPr="00501C81">
        <w:rPr>
          <w:rFonts w:ascii="Times New Roman" w:hAnsi="Times New Roman" w:cs="Times New Roman"/>
        </w:rPr>
        <w:t>Тугие паруса…», «За гремучую доблесть грядущих веков…», «Я вернулся в мой город, знакомый до слез…»).</w:t>
      </w:r>
      <w:proofErr w:type="gramEnd"/>
      <w:r w:rsidRPr="00501C81">
        <w:rPr>
          <w:rFonts w:ascii="Times New Roman" w:hAnsi="Times New Roman" w:cs="Times New Roman"/>
        </w:rPr>
        <w:t xml:space="preserve"> Стихотворения: «Невыразимая печаль», «</w:t>
      </w:r>
      <w:proofErr w:type="spellStart"/>
      <w:r w:rsidRPr="00501C81">
        <w:rPr>
          <w:rFonts w:ascii="Times New Roman" w:hAnsi="Times New Roman" w:cs="Times New Roman"/>
        </w:rPr>
        <w:t>Tristia</w:t>
      </w:r>
      <w:proofErr w:type="spellEnd"/>
      <w:r w:rsidRPr="00501C81">
        <w:rPr>
          <w:rFonts w:ascii="Times New Roman" w:hAnsi="Times New Roman" w:cs="Times New Roman"/>
        </w:rPr>
        <w:t>» Историзм, философичность и ассоциативность поэтических образов Мандельштама. Насыщенность лирики поэта образами мировой художественной культуры. Представление о поэте как хранителе культуры.</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 А. Ахматова (5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Жизнь и </w:t>
      </w:r>
      <w:proofErr w:type="spellStart"/>
      <w:r w:rsidRPr="00501C81">
        <w:rPr>
          <w:rFonts w:ascii="Times New Roman" w:hAnsi="Times New Roman" w:cs="Times New Roman"/>
        </w:rPr>
        <w:t>творчество</w:t>
      </w:r>
      <w:proofErr w:type="gramStart"/>
      <w:r w:rsidRPr="00501C81">
        <w:rPr>
          <w:rFonts w:ascii="Times New Roman" w:hAnsi="Times New Roman" w:cs="Times New Roman"/>
        </w:rPr>
        <w:t>.С</w:t>
      </w:r>
      <w:proofErr w:type="gramEnd"/>
      <w:r w:rsidRPr="00501C81">
        <w:rPr>
          <w:rFonts w:ascii="Times New Roman" w:hAnsi="Times New Roman" w:cs="Times New Roman"/>
        </w:rPr>
        <w:t>тихотворения</w:t>
      </w:r>
      <w:proofErr w:type="spellEnd"/>
      <w:r w:rsidRPr="00501C81">
        <w:rPr>
          <w:rFonts w:ascii="Times New Roman" w:hAnsi="Times New Roman" w:cs="Times New Roman"/>
        </w:rPr>
        <w:t xml:space="preserve">: «Песня последней встречи», «Сжала руки под темной вуалью…», «Мне ни к чему одические рати…», «Мне голос был. Он звал </w:t>
      </w:r>
      <w:proofErr w:type="spellStart"/>
      <w:r w:rsidRPr="00501C81">
        <w:rPr>
          <w:rFonts w:ascii="Times New Roman" w:hAnsi="Times New Roman" w:cs="Times New Roman"/>
        </w:rPr>
        <w:t>утешно</w:t>
      </w:r>
      <w:proofErr w:type="spellEnd"/>
      <w:r w:rsidRPr="00501C81">
        <w:rPr>
          <w:rFonts w:ascii="Times New Roman" w:hAnsi="Times New Roman" w:cs="Times New Roman"/>
        </w:rPr>
        <w:t>…», «Родная земля</w:t>
      </w:r>
      <w:proofErr w:type="gramStart"/>
      <w:r w:rsidRPr="00501C81">
        <w:rPr>
          <w:rFonts w:ascii="Times New Roman" w:hAnsi="Times New Roman" w:cs="Times New Roman"/>
        </w:rPr>
        <w:t>»(</w:t>
      </w:r>
      <w:proofErr w:type="gramEnd"/>
      <w:r w:rsidRPr="00501C81">
        <w:rPr>
          <w:rFonts w:ascii="Times New Roman" w:hAnsi="Times New Roman" w:cs="Times New Roman"/>
        </w:rPr>
        <w:t>указанные стихотворения являются обязательными для изучения). Стихотворения: «Смятение», «Небывалая осень построила купол высокий...» Творчество Ахматовой как выражение чувств и переживаний женской души, богатства внутреннего мира женщины. Поэзия зарождающегося любовного чувства, использование образов природы в раскрытии любовных переживаний. Гражданские мотивы в послеоктябрьском творчестве.</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Поэма «Реквием».</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История создания и публикации. Поэма как свидетельство гражданского мужества Ахматовой. Картины всенародного горя, бесправия, жестокости, трагедии человеческой судьбы. Библейские мотивы и образы в поэме. Своеобразие композиции. Сочетание интонации скорби и суровой торжественности.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Сочинение по творчеству А. А. Ахматовой.</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lastRenderedPageBreak/>
        <w:t>Б. Л. Пастернак (3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 Стихотворения: «Февраль. Достать чернил и плакать!..», «Определение поэзии», «Во всем мне хочется дойти…», «Гамлет», «Зимняя ночь».</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Стихотворения: «Музыка», «За поворотом…» «Метель». Поэтическая эволюция Пастернака: от сложности языка к простоте поэтического слова. Тема поэта и поэзии (искусство и ответственность, поэзия и действительность, судьба художника и его роковая обреченность на страдания). Философская глубина лирики Пастернака. Тема человека и природы. Роль музыки в жизни человека. Сложность настроения лирического героя. Соединение патетической интонации и разговорного языка.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Роман «Доктор Живаго» (обзор). История создания и публикации романа. “Стихотворения Юрия Живаго”, связь стихотворений с общей проблематикой романа и мотивами лирики Пастернака.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Исаак Эммануилович Бабель(1час)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Трагическая судьба писателя. Трагедия расколотого гражданской войной народа в книге И. Бабеля «Конармия». Чтение и разбор отдельных рассказов, включенных в книгу: «Соль», «Письмо. Сочетание в героях жестокости и милосердия, бесчеловечности и гуманизма. Сквозной сюжет книги. Лиризм и авторская ирония.</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Андрей Платонович Платонов.(2 часа)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Очерк жизни и творчества. Судьба писателя и его произведений. Размышления героя о смысле жизни в рассказе А. Платонова «Усомнившийся Макар». Ирония, сарказм, гротеск в рассказе Особенность повествовательной манеры. Язык рассказа. Поиск истины в столкновении с другими героями рассказа. Макар о советской власти.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М. А. Булгаков (5час)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Роман «Белая гвардия» (в сокращении) (для изучения предлагается один из романов – по выбору). </w:t>
      </w:r>
      <w:proofErr w:type="spellStart"/>
      <w:r w:rsidRPr="00501C81">
        <w:rPr>
          <w:rFonts w:ascii="Times New Roman" w:hAnsi="Times New Roman" w:cs="Times New Roman"/>
        </w:rPr>
        <w:t>Автобиографизм</w:t>
      </w:r>
      <w:proofErr w:type="spellEnd"/>
      <w:r w:rsidRPr="00501C81">
        <w:rPr>
          <w:rFonts w:ascii="Times New Roman" w:hAnsi="Times New Roman" w:cs="Times New Roman"/>
        </w:rPr>
        <w:t xml:space="preserve"> романа. Символичность художественных образов «Города» и «Дома». Тема </w:t>
      </w:r>
      <w:proofErr w:type="gramStart"/>
      <w:r w:rsidRPr="00501C81">
        <w:rPr>
          <w:rFonts w:ascii="Times New Roman" w:hAnsi="Times New Roman" w:cs="Times New Roman"/>
        </w:rPr>
        <w:t>вечного</w:t>
      </w:r>
      <w:proofErr w:type="gramEnd"/>
      <w:r w:rsidRPr="00501C81">
        <w:rPr>
          <w:rFonts w:ascii="Times New Roman" w:hAnsi="Times New Roman" w:cs="Times New Roman"/>
        </w:rPr>
        <w:t xml:space="preserve"> и преходящего. Объективное изображение белогвардейского движения и психологии его участников. Функция снов в композиции романа. Библейские мотивы и образы. Смысл финала романа. Художественное своеобразие – сочетание традиций русского классического романа с новыми художественными приемами.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Роман «Мастер и Маргарита» (в сокращении) (для изучения предлагается один из романов – по выбору). Новаторство писателя в области художественной формы романа. Своеобразие композиции и художественного времени. Прием «романа в романе». Два временных пласта: история и современность. «Евангельские» сцены романа. Своеобразное осмысление нечистой силы как карателя греховного в душах и поступках людей. Сочетание </w:t>
      </w:r>
      <w:proofErr w:type="gramStart"/>
      <w:r w:rsidRPr="00501C81">
        <w:rPr>
          <w:rFonts w:ascii="Times New Roman" w:hAnsi="Times New Roman" w:cs="Times New Roman"/>
        </w:rPr>
        <w:t>конкретно-исторического</w:t>
      </w:r>
      <w:proofErr w:type="gramEnd"/>
      <w:r w:rsidRPr="00501C81">
        <w:rPr>
          <w:rFonts w:ascii="Times New Roman" w:hAnsi="Times New Roman" w:cs="Times New Roman"/>
        </w:rPr>
        <w:t xml:space="preserve"> и фантастического в романе. Гуманизм  романа. Тема любви. </w:t>
      </w:r>
      <w:proofErr w:type="gramStart"/>
      <w:r w:rsidRPr="00501C81">
        <w:rPr>
          <w:rFonts w:ascii="Times New Roman" w:hAnsi="Times New Roman" w:cs="Times New Roman"/>
        </w:rPr>
        <w:t>Эпическое</w:t>
      </w:r>
      <w:proofErr w:type="gramEnd"/>
      <w:r w:rsidRPr="00501C81">
        <w:rPr>
          <w:rFonts w:ascii="Times New Roman" w:hAnsi="Times New Roman" w:cs="Times New Roman"/>
        </w:rPr>
        <w:t xml:space="preserve">, лирическое и сатирическое в романе. Тема внутренней свободы и несвободы: образы </w:t>
      </w:r>
      <w:proofErr w:type="spellStart"/>
      <w:r w:rsidRPr="00501C81">
        <w:rPr>
          <w:rFonts w:ascii="Times New Roman" w:hAnsi="Times New Roman" w:cs="Times New Roman"/>
        </w:rPr>
        <w:t>Иешуа</w:t>
      </w:r>
      <w:proofErr w:type="spellEnd"/>
      <w:r w:rsidRPr="00501C81">
        <w:rPr>
          <w:rFonts w:ascii="Times New Roman" w:hAnsi="Times New Roman" w:cs="Times New Roman"/>
        </w:rPr>
        <w:t xml:space="preserve"> и Пилата.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Проблема «власть и художник».</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Сочинение по творчеству М. А. Булгакова.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М. А. Шолохов (7час)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Роман-эпопея «Тихий Дон» (обзорное изучение). История создания романа. «Тихий Дон» – художественная эпопея жизни донского казачества в период трагических событий революции, гражданской войны и установления советской власти на Дону. Глубина и художественная сила характеров главных героев. Разрушение крестьянского и семейного укладов жизни. Женские образы. Функция пейзажа в романе. Смысл финала. Сложность и неоднозначность авторской позиции. Художественное своеобразие сочетания традиций русского классического романа с новыми художественными приемами. Язык прозы Шолохова. «Донские рассказы»</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lastRenderedPageBreak/>
        <w:t>Сочинение по роману М. А. Шолохова “Тихий Дон”.</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Литература второй половины XX века Обзор русской литературы второй половины XX века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Великая Отечественная война и ее художественное осмысление в русской литературе и литературах других народов России. Новое понимание русской истории. Влияние «оттепели» 60-х годов на развитие литературы. Литературно-художественные журналы, их место в общественном сознании. «Лагерная» тема. «Деревенская» проза. Постановка острых нравственных и социальных проблем (человек и природа, проблема исторической памяти, ответственность человека за свои поступки, человек на войне). Обращение к народному сознанию в поисках нравственного идеала в русской литературе и литературах других народов России. Поэтические искания. Развитие традиционных тем русской лирики (темы любви, гражданского служения, единства человека и природы). Основные тенденции современного литературного процесса.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Литература периода Великой Отечественной войны.</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Лирика. М. </w:t>
      </w:r>
      <w:proofErr w:type="spellStart"/>
      <w:r w:rsidRPr="00501C81">
        <w:rPr>
          <w:rFonts w:ascii="Times New Roman" w:hAnsi="Times New Roman" w:cs="Times New Roman"/>
        </w:rPr>
        <w:t>Джалиль</w:t>
      </w:r>
      <w:proofErr w:type="spellEnd"/>
      <w:r w:rsidRPr="00501C81">
        <w:rPr>
          <w:rFonts w:ascii="Times New Roman" w:hAnsi="Times New Roman" w:cs="Times New Roman"/>
        </w:rPr>
        <w:t>. «Мои песни»(1час)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 Т. Твардовский (2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 Стихотворения: «Вся суть в одном-единственном завете…», «Памяти матери», «Я знаю, никакой моей вины…»</w:t>
      </w:r>
      <w:proofErr w:type="gramStart"/>
      <w:r w:rsidRPr="00501C81">
        <w:rPr>
          <w:rFonts w:ascii="Times New Roman" w:hAnsi="Times New Roman" w:cs="Times New Roman"/>
        </w:rPr>
        <w:t xml:space="preserve"> .</w:t>
      </w:r>
      <w:proofErr w:type="gramEnd"/>
      <w:r w:rsidRPr="00501C81">
        <w:rPr>
          <w:rFonts w:ascii="Times New Roman" w:hAnsi="Times New Roman" w:cs="Times New Roman"/>
        </w:rPr>
        <w:t xml:space="preserve"> Стихотворения: Я убит </w:t>
      </w:r>
      <w:proofErr w:type="gramStart"/>
      <w:r w:rsidRPr="00501C81">
        <w:rPr>
          <w:rFonts w:ascii="Times New Roman" w:hAnsi="Times New Roman" w:cs="Times New Roman"/>
        </w:rPr>
        <w:t>подо</w:t>
      </w:r>
      <w:proofErr w:type="gramEnd"/>
      <w:r w:rsidRPr="00501C81">
        <w:rPr>
          <w:rFonts w:ascii="Times New Roman" w:hAnsi="Times New Roman" w:cs="Times New Roman"/>
        </w:rPr>
        <w:t xml:space="preserve"> Ржевом...», «Слово о словах». Исповедальный характер лирики Твардовского. Служение народу как ведущий мотив творчества поэта. Тема памяти в лирике Твардовского. Роль некрасовской традиции в творчестве поэта.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В. Т. Шаламов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Краткий очерк жизни и творчества. Судьба писателя. Автобиографическая основа «Колымских рассказов»: «Ожерелье княгини Гагариной», «Сентенция». История создания книги “Колымских рассказов”. Своеобразие раскрытия “лагерной” темы. Характер повествования. Жизненная достоверность в изображении </w:t>
      </w:r>
      <w:proofErr w:type="gramStart"/>
      <w:r w:rsidRPr="00501C81">
        <w:rPr>
          <w:rFonts w:ascii="Times New Roman" w:hAnsi="Times New Roman" w:cs="Times New Roman"/>
        </w:rPr>
        <w:t>сталинских</w:t>
      </w:r>
      <w:proofErr w:type="gramEnd"/>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лагерей и мучеников, «не ставших героями».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 И. Солженицын (2 часа)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Жизнь и творчество (обзор). Рассказ «Матренин двор». Автобиографический характер рассказа. Воспроизведение в образе Матрены черт «человека-праведника», носителя народной нравственности, доброты, бескорыстия, трудолюбия. Значение рассказа для развития «деревенской» прозы в литературе второй половины ХХ </w:t>
      </w:r>
      <w:proofErr w:type="gramStart"/>
      <w:r w:rsidRPr="00501C81">
        <w:rPr>
          <w:rFonts w:ascii="Times New Roman" w:hAnsi="Times New Roman" w:cs="Times New Roman"/>
        </w:rPr>
        <w:t>в</w:t>
      </w:r>
      <w:proofErr w:type="gramEnd"/>
      <w:r w:rsidRPr="00501C81">
        <w:rPr>
          <w:rFonts w:ascii="Times New Roman" w:hAnsi="Times New Roman" w:cs="Times New Roman"/>
        </w:rPr>
        <w:t>.</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В. М. Шукшин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Жизнь и творчество (обзор). Рассказы: «Ванька </w:t>
      </w:r>
      <w:proofErr w:type="spellStart"/>
      <w:r w:rsidRPr="00501C81">
        <w:rPr>
          <w:rFonts w:ascii="Times New Roman" w:hAnsi="Times New Roman" w:cs="Times New Roman"/>
        </w:rPr>
        <w:t>Тепляшин</w:t>
      </w:r>
      <w:proofErr w:type="spellEnd"/>
      <w:r w:rsidRPr="00501C81">
        <w:rPr>
          <w:rFonts w:ascii="Times New Roman" w:hAnsi="Times New Roman" w:cs="Times New Roman"/>
        </w:rPr>
        <w:t xml:space="preserve">». Жизненная достоверность персонажей. Ванька </w:t>
      </w:r>
      <w:proofErr w:type="spellStart"/>
      <w:r w:rsidRPr="00501C81">
        <w:rPr>
          <w:rFonts w:ascii="Times New Roman" w:hAnsi="Times New Roman" w:cs="Times New Roman"/>
        </w:rPr>
        <w:t>Тепляшин</w:t>
      </w:r>
      <w:proofErr w:type="spellEnd"/>
      <w:r w:rsidRPr="00501C81">
        <w:rPr>
          <w:rFonts w:ascii="Times New Roman" w:hAnsi="Times New Roman" w:cs="Times New Roman"/>
        </w:rPr>
        <w:t>, основной принцип его жизни. Образ матери. Конфликт героя с бездушным вахтером. Авторская позиция в оценке героев.</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Вячеслав Леонидович Кондратьев(1час). Слово о писателе. «Сашка» (в сокращении)</w:t>
      </w:r>
      <w:proofErr w:type="gramStart"/>
      <w:r w:rsidRPr="00501C81">
        <w:rPr>
          <w:rFonts w:ascii="Times New Roman" w:hAnsi="Times New Roman" w:cs="Times New Roman"/>
        </w:rPr>
        <w:t>.«</w:t>
      </w:r>
      <w:proofErr w:type="gramEnd"/>
      <w:r w:rsidRPr="00501C81">
        <w:rPr>
          <w:rFonts w:ascii="Times New Roman" w:hAnsi="Times New Roman" w:cs="Times New Roman"/>
        </w:rPr>
        <w:t>Сашка» — повесть о войне рядового пехотинца . Герои повести. Сашка и немецкий солдат; комбат. Авторская позиция в повести.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Федор Александрович Абрамов(1час)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Биография писателя. Роман «Две зимы и три лета» (главы). Судьба северной русской деревни в годы войны и послевоенные годы. Семья </w:t>
      </w:r>
      <w:proofErr w:type="spellStart"/>
      <w:r w:rsidRPr="00501C81">
        <w:rPr>
          <w:rFonts w:ascii="Times New Roman" w:hAnsi="Times New Roman" w:cs="Times New Roman"/>
        </w:rPr>
        <w:t>Пряслиных</w:t>
      </w:r>
      <w:proofErr w:type="spellEnd"/>
      <w:r w:rsidRPr="00501C81">
        <w:rPr>
          <w:rFonts w:ascii="Times New Roman" w:hAnsi="Times New Roman" w:cs="Times New Roman"/>
        </w:rPr>
        <w:t>. Михаил и Лиза как представители молодого поколения, возмужавшего в годы войны.</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В. П. Астафьев(1час)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Философский смысл изображения браконьеров в повести В. П. Астафьева «Царь – рыба». Биография писателя. Психологизм в обрисовке персонажей. Жанровое своеобразие повести.</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Р. Гамзатов(1час)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 Стихотворения: «Журавли», «В горах джигиты ссорились, бывало...» Проникновенное звучание темы родины в лирике Гамзатова. Прием параллелизма. Соотношение национального и общечеловеческого в творчестве Гамзатова.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lastRenderedPageBreak/>
        <w:t>Лирика 60—80-х годов.(2 часа)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Николай Михайлович Рубцов. Биография поэта. Лирика. «Журавли», «Душа хранит», «Посвящение другу», «Во время грозы».</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Евгений Александрович Евтушенко. Биография поэта. Лирика. «</w:t>
      </w:r>
      <w:proofErr w:type="spellStart"/>
      <w:r w:rsidRPr="00501C81">
        <w:rPr>
          <w:rFonts w:ascii="Times New Roman" w:hAnsi="Times New Roman" w:cs="Times New Roman"/>
        </w:rPr>
        <w:t>Свадьбы»</w:t>
      </w:r>
      <w:proofErr w:type="gramStart"/>
      <w:r w:rsidRPr="00501C81">
        <w:rPr>
          <w:rFonts w:ascii="Times New Roman" w:hAnsi="Times New Roman" w:cs="Times New Roman"/>
        </w:rPr>
        <w:t>,«</w:t>
      </w:r>
      <w:proofErr w:type="gramEnd"/>
      <w:r w:rsidRPr="00501C81">
        <w:rPr>
          <w:rFonts w:ascii="Times New Roman" w:hAnsi="Times New Roman" w:cs="Times New Roman"/>
        </w:rPr>
        <w:t>Со</w:t>
      </w:r>
      <w:proofErr w:type="spellEnd"/>
      <w:r w:rsidRPr="00501C81">
        <w:rPr>
          <w:rFonts w:ascii="Times New Roman" w:hAnsi="Times New Roman" w:cs="Times New Roman"/>
        </w:rPr>
        <w:t xml:space="preserve"> мною вот что происходит...», «Идут белые </w:t>
      </w:r>
      <w:proofErr w:type="spellStart"/>
      <w:r w:rsidRPr="00501C81">
        <w:rPr>
          <w:rFonts w:ascii="Times New Roman" w:hAnsi="Times New Roman" w:cs="Times New Roman"/>
        </w:rPr>
        <w:t>снеги</w:t>
      </w:r>
      <w:proofErr w:type="spellEnd"/>
      <w:r w:rsidRPr="00501C81">
        <w:rPr>
          <w:rFonts w:ascii="Times New Roman" w:hAnsi="Times New Roman" w:cs="Times New Roman"/>
        </w:rPr>
        <w:t>...».</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Андрей Андреевич Вознесенский. Биография поэта. Лирика. «Гойя», «Тишины!», «Сага». Белла Ахатовна Ахмадулина. Биография поэта.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Лирика. «Влечет меня старинный слог...», «По улице моей который год...», «Свеча», «Четверть века, Марина, тому...», «Это я...», «Я думаю, как я была глупа...».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Владимир Семенович Высоцкий.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Биография поэта. Авторская песня «Песня о звездах», «Здесь лапы у елей дрожат на весу...», «Конец «Охоты на волков», или Охота с вертолетов».</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 Б. Ш. Окуджава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 Стихотворения: «Полночный троллейбус», «Живописцы» Особенности «бардовской» поэзии 60-х годов. Арбат как художественная Вселенная, воплощение жизни обычных людей в поэзии Окуджавы. Обращение к романтической традиции. Жанровое своеобразие песен Окуджавы.</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 В. Вампилов (1 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Жизнь и творчество (обзор)</w:t>
      </w:r>
      <w:proofErr w:type="gramStart"/>
      <w:r w:rsidRPr="00501C81">
        <w:rPr>
          <w:rFonts w:ascii="Times New Roman" w:hAnsi="Times New Roman" w:cs="Times New Roman"/>
        </w:rPr>
        <w:t>.П</w:t>
      </w:r>
      <w:proofErr w:type="gramEnd"/>
      <w:r w:rsidRPr="00501C81">
        <w:rPr>
          <w:rFonts w:ascii="Times New Roman" w:hAnsi="Times New Roman" w:cs="Times New Roman"/>
        </w:rPr>
        <w:t xml:space="preserve">ьеса «Провинциальные анекдоты» «Утиная охота» Общий обзор с чтением и разбором отдельных сцен. Осуждение пошлости, обывательского сознания. Противоречивость характера </w:t>
      </w:r>
      <w:proofErr w:type="spellStart"/>
      <w:r w:rsidRPr="00501C81">
        <w:rPr>
          <w:rFonts w:ascii="Times New Roman" w:hAnsi="Times New Roman" w:cs="Times New Roman"/>
        </w:rPr>
        <w:t>Зилова</w:t>
      </w:r>
      <w:proofErr w:type="spellEnd"/>
      <w:r w:rsidRPr="00501C81">
        <w:rPr>
          <w:rFonts w:ascii="Times New Roman" w:hAnsi="Times New Roman" w:cs="Times New Roman"/>
        </w:rPr>
        <w:t xml:space="preserve">. Контраст как основной прием построения характера героя. Споры вокруг драмы и образа </w:t>
      </w:r>
      <w:proofErr w:type="spellStart"/>
      <w:r w:rsidRPr="00501C81">
        <w:rPr>
          <w:rFonts w:ascii="Times New Roman" w:hAnsi="Times New Roman" w:cs="Times New Roman"/>
        </w:rPr>
        <w:t>Зилова</w:t>
      </w:r>
      <w:proofErr w:type="spellEnd"/>
      <w:r w:rsidRPr="00501C81">
        <w:rPr>
          <w:rFonts w:ascii="Times New Roman" w:hAnsi="Times New Roman" w:cs="Times New Roman"/>
        </w:rPr>
        <w:t>. Авторская позиция в оценке героя драмы.</w:t>
      </w:r>
    </w:p>
    <w:p w:rsidR="00501C81" w:rsidRPr="00501C81" w:rsidRDefault="00501C81" w:rsidP="00501C81">
      <w:pPr>
        <w:spacing w:after="0" w:line="240" w:lineRule="auto"/>
        <w:jc w:val="both"/>
        <w:rPr>
          <w:rFonts w:ascii="Times New Roman" w:hAnsi="Times New Roman" w:cs="Times New Roman"/>
        </w:rPr>
      </w:pPr>
      <w:proofErr w:type="spellStart"/>
      <w:r w:rsidRPr="00501C81">
        <w:rPr>
          <w:rFonts w:ascii="Times New Roman" w:hAnsi="Times New Roman" w:cs="Times New Roman"/>
        </w:rPr>
        <w:t>Ю.В.Трифонов</w:t>
      </w:r>
      <w:proofErr w:type="spellEnd"/>
      <w:r w:rsidRPr="00501C81">
        <w:rPr>
          <w:rFonts w:ascii="Times New Roman" w:hAnsi="Times New Roman" w:cs="Times New Roman"/>
        </w:rPr>
        <w:t>(1час)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Биография писателя. «Городская» проза в русской литературе 70—80-х годов Повесть «Обмен» (отрывок). Ситуация обмена и ее бытовое и социально-психологическое значение в повести. Семья Дмитриевых. Столкновение духовных и материальных ценностей.</w:t>
      </w:r>
    </w:p>
    <w:p w:rsidR="00501C81" w:rsidRPr="00501C81" w:rsidRDefault="00501C81" w:rsidP="00501C81">
      <w:pPr>
        <w:spacing w:after="0" w:line="240" w:lineRule="auto"/>
        <w:jc w:val="both"/>
        <w:rPr>
          <w:rFonts w:ascii="Times New Roman" w:hAnsi="Times New Roman" w:cs="Times New Roman"/>
        </w:rPr>
      </w:pPr>
      <w:proofErr w:type="spellStart"/>
      <w:r w:rsidRPr="00501C81">
        <w:rPr>
          <w:rFonts w:ascii="Times New Roman" w:hAnsi="Times New Roman" w:cs="Times New Roman"/>
        </w:rPr>
        <w:t>Э.М.Ремарк</w:t>
      </w:r>
      <w:proofErr w:type="spellEnd"/>
      <w:r w:rsidRPr="00501C81">
        <w:rPr>
          <w:rFonts w:ascii="Times New Roman" w:hAnsi="Times New Roman" w:cs="Times New Roman"/>
        </w:rPr>
        <w:t>.(1час)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 xml:space="preserve">Биография </w:t>
      </w:r>
      <w:proofErr w:type="spellStart"/>
      <w:r w:rsidRPr="00501C81">
        <w:rPr>
          <w:rFonts w:ascii="Times New Roman" w:hAnsi="Times New Roman" w:cs="Times New Roman"/>
        </w:rPr>
        <w:t>писателя</w:t>
      </w:r>
      <w:proofErr w:type="gramStart"/>
      <w:r w:rsidRPr="00501C81">
        <w:rPr>
          <w:rFonts w:ascii="Times New Roman" w:hAnsi="Times New Roman" w:cs="Times New Roman"/>
        </w:rPr>
        <w:t>.Р</w:t>
      </w:r>
      <w:proofErr w:type="gramEnd"/>
      <w:r w:rsidRPr="00501C81">
        <w:rPr>
          <w:rFonts w:ascii="Times New Roman" w:hAnsi="Times New Roman" w:cs="Times New Roman"/>
        </w:rPr>
        <w:t>оль</w:t>
      </w:r>
      <w:proofErr w:type="spellEnd"/>
      <w:r w:rsidRPr="00501C81">
        <w:rPr>
          <w:rFonts w:ascii="Times New Roman" w:hAnsi="Times New Roman" w:cs="Times New Roman"/>
        </w:rPr>
        <w:t xml:space="preserve"> двух мировых войн в судьбе Ремарка; фашизм, творчество в условиях эмиграции. «На Западном фронте без перемен</w:t>
      </w:r>
      <w:proofErr w:type="gramStart"/>
      <w:r w:rsidRPr="00501C81">
        <w:rPr>
          <w:rFonts w:ascii="Times New Roman" w:hAnsi="Times New Roman" w:cs="Times New Roman"/>
        </w:rPr>
        <w:t>»(</w:t>
      </w:r>
      <w:proofErr w:type="gramEnd"/>
      <w:r w:rsidRPr="00501C81">
        <w:rPr>
          <w:rFonts w:ascii="Times New Roman" w:hAnsi="Times New Roman" w:cs="Times New Roman"/>
        </w:rPr>
        <w:t>общий обзор). Тема «потерянного поколения» Растерянность героя перед лицом жестокой судьбы Формирование «</w:t>
      </w:r>
      <w:proofErr w:type="spellStart"/>
      <w:r w:rsidRPr="00501C81">
        <w:rPr>
          <w:rFonts w:ascii="Times New Roman" w:hAnsi="Times New Roman" w:cs="Times New Roman"/>
        </w:rPr>
        <w:t>ремарковского</w:t>
      </w:r>
      <w:proofErr w:type="spellEnd"/>
      <w:r w:rsidRPr="00501C81">
        <w:rPr>
          <w:rFonts w:ascii="Times New Roman" w:hAnsi="Times New Roman" w:cs="Times New Roman"/>
        </w:rPr>
        <w:t xml:space="preserve"> героя»</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А</w:t>
      </w:r>
      <w:proofErr w:type="gramStart"/>
      <w:r w:rsidRPr="00501C81">
        <w:rPr>
          <w:rFonts w:ascii="Times New Roman" w:hAnsi="Times New Roman" w:cs="Times New Roman"/>
        </w:rPr>
        <w:t xml:space="preserve"> .</w:t>
      </w:r>
      <w:proofErr w:type="gramEnd"/>
      <w:r w:rsidRPr="00501C81">
        <w:rPr>
          <w:rFonts w:ascii="Times New Roman" w:hAnsi="Times New Roman" w:cs="Times New Roman"/>
        </w:rPr>
        <w:t xml:space="preserve"> де Сент-Экзюпери.(1час)</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Биография писателя. «Маленький принц</w:t>
      </w:r>
      <w:proofErr w:type="gramStart"/>
      <w:r w:rsidRPr="00501C81">
        <w:rPr>
          <w:rFonts w:ascii="Times New Roman" w:hAnsi="Times New Roman" w:cs="Times New Roman"/>
        </w:rPr>
        <w:t>»(</w:t>
      </w:r>
      <w:proofErr w:type="gramEnd"/>
      <w:r w:rsidRPr="00501C81">
        <w:rPr>
          <w:rFonts w:ascii="Times New Roman" w:hAnsi="Times New Roman" w:cs="Times New Roman"/>
        </w:rPr>
        <w:t>общий обзор).Профессия летчика и профессия писателя. Жанр философской сказки. Философская проблематика сказк</w:t>
      </w:r>
      <w:proofErr w:type="gramStart"/>
      <w:r w:rsidRPr="00501C81">
        <w:rPr>
          <w:rFonts w:ascii="Times New Roman" w:hAnsi="Times New Roman" w:cs="Times New Roman"/>
        </w:rPr>
        <w:t>и(</w:t>
      </w:r>
      <w:proofErr w:type="gramEnd"/>
      <w:r w:rsidRPr="00501C81">
        <w:rPr>
          <w:rFonts w:ascii="Times New Roman" w:hAnsi="Times New Roman" w:cs="Times New Roman"/>
        </w:rPr>
        <w:t>любовь, добро, зло, одиночество, смысл земного существования. Смысл путешествия маленького принца по планете</w:t>
      </w:r>
      <w:proofErr w:type="gramStart"/>
      <w:r w:rsidRPr="00501C81">
        <w:rPr>
          <w:rFonts w:ascii="Times New Roman" w:hAnsi="Times New Roman" w:cs="Times New Roman"/>
        </w:rPr>
        <w:t xml:space="preserve"> .</w:t>
      </w:r>
      <w:proofErr w:type="gramEnd"/>
      <w:r w:rsidRPr="00501C81">
        <w:rPr>
          <w:rFonts w:ascii="Times New Roman" w:hAnsi="Times New Roman" w:cs="Times New Roman"/>
        </w:rPr>
        <w:t>Роль аллегории. Трактовка образа Маленького принца</w:t>
      </w:r>
    </w:p>
    <w:p w:rsidR="00501C81" w:rsidRPr="00501C81" w:rsidRDefault="00501C81" w:rsidP="00501C81">
      <w:pPr>
        <w:spacing w:after="0" w:line="240" w:lineRule="auto"/>
        <w:jc w:val="both"/>
        <w:rPr>
          <w:rFonts w:ascii="Times New Roman" w:hAnsi="Times New Roman" w:cs="Times New Roman"/>
        </w:rPr>
      </w:pPr>
      <w:r w:rsidRPr="00501C81">
        <w:rPr>
          <w:rFonts w:ascii="Times New Roman" w:hAnsi="Times New Roman" w:cs="Times New Roman"/>
        </w:rPr>
        <w:t>Э. Хемингуэй (1час) Жизнь и творчество (обзор)</w:t>
      </w:r>
      <w:proofErr w:type="gramStart"/>
      <w:r w:rsidRPr="00501C81">
        <w:rPr>
          <w:rFonts w:ascii="Times New Roman" w:hAnsi="Times New Roman" w:cs="Times New Roman"/>
        </w:rPr>
        <w:t>.П</w:t>
      </w:r>
      <w:proofErr w:type="gramEnd"/>
      <w:r w:rsidRPr="00501C81">
        <w:rPr>
          <w:rFonts w:ascii="Times New Roman" w:hAnsi="Times New Roman" w:cs="Times New Roman"/>
        </w:rPr>
        <w:t>овесть «Старик и море» .Проблематика повести. Раздумья писателя о человеке, его жизненном пути. Образ рыбака Сантьяго. Роль художественной детали и реалистической символики в повести. Своеобразие стиля Хемингуэя</w:t>
      </w:r>
    </w:p>
    <w:p w:rsidR="00501C81" w:rsidRPr="00501C81" w:rsidRDefault="00501C81" w:rsidP="00501C81">
      <w:pPr>
        <w:spacing w:after="0" w:line="240" w:lineRule="auto"/>
        <w:jc w:val="both"/>
        <w:rPr>
          <w:rFonts w:ascii="Times New Roman" w:hAnsi="Times New Roman" w:cs="Times New Roman"/>
        </w:rPr>
      </w:pPr>
    </w:p>
    <w:p w:rsidR="00501C81" w:rsidRPr="00501C81" w:rsidRDefault="00501C81" w:rsidP="00501C81">
      <w:pPr>
        <w:spacing w:after="0" w:line="240" w:lineRule="auto"/>
        <w:jc w:val="both"/>
        <w:rPr>
          <w:rFonts w:ascii="Times New Roman" w:hAnsi="Times New Roman" w:cs="Times New Roman"/>
        </w:rPr>
      </w:pPr>
    </w:p>
    <w:p w:rsidR="00501C81" w:rsidRPr="00501C81" w:rsidRDefault="00501C81" w:rsidP="00501C81">
      <w:pPr>
        <w:spacing w:after="0" w:line="240" w:lineRule="auto"/>
        <w:jc w:val="both"/>
        <w:rPr>
          <w:rFonts w:ascii="Times New Roman" w:hAnsi="Times New Roman" w:cs="Times New Roman"/>
        </w:rPr>
      </w:pPr>
    </w:p>
    <w:p w:rsidR="004775EA" w:rsidRPr="00175EE9" w:rsidRDefault="004775EA" w:rsidP="00175EE9">
      <w:pPr>
        <w:spacing w:after="0" w:line="240" w:lineRule="auto"/>
        <w:jc w:val="both"/>
        <w:rPr>
          <w:rFonts w:ascii="Times New Roman" w:hAnsi="Times New Roman" w:cs="Times New Roman"/>
        </w:rPr>
      </w:pPr>
    </w:p>
    <w:p w:rsidR="00EC26CF" w:rsidRDefault="00EC26CF" w:rsidP="00A13026">
      <w:pPr>
        <w:spacing w:after="0" w:line="240" w:lineRule="auto"/>
        <w:jc w:val="center"/>
        <w:rPr>
          <w:rFonts w:ascii="Times New Roman" w:hAnsi="Times New Roman" w:cs="Times New Roman"/>
          <w:b/>
          <w:sz w:val="20"/>
          <w:szCs w:val="20"/>
        </w:rPr>
      </w:pPr>
    </w:p>
    <w:p w:rsidR="00501C81" w:rsidRDefault="00501C81" w:rsidP="00A13026">
      <w:pPr>
        <w:spacing w:after="0" w:line="240" w:lineRule="auto"/>
        <w:jc w:val="center"/>
        <w:rPr>
          <w:rFonts w:ascii="Times New Roman" w:hAnsi="Times New Roman" w:cs="Times New Roman"/>
          <w:b/>
          <w:sz w:val="20"/>
          <w:szCs w:val="20"/>
        </w:rPr>
      </w:pPr>
    </w:p>
    <w:p w:rsidR="00501C81" w:rsidRDefault="00501C81" w:rsidP="00A13026">
      <w:pPr>
        <w:spacing w:after="0" w:line="240" w:lineRule="auto"/>
        <w:jc w:val="center"/>
        <w:rPr>
          <w:rFonts w:ascii="Times New Roman" w:hAnsi="Times New Roman" w:cs="Times New Roman"/>
          <w:b/>
          <w:sz w:val="20"/>
          <w:szCs w:val="20"/>
        </w:rPr>
      </w:pPr>
    </w:p>
    <w:p w:rsidR="00501C81" w:rsidRDefault="00501C81" w:rsidP="00A13026">
      <w:pPr>
        <w:spacing w:after="0" w:line="240" w:lineRule="auto"/>
        <w:jc w:val="center"/>
        <w:rPr>
          <w:rFonts w:ascii="Times New Roman" w:hAnsi="Times New Roman" w:cs="Times New Roman"/>
          <w:b/>
          <w:sz w:val="20"/>
          <w:szCs w:val="20"/>
        </w:rPr>
      </w:pPr>
    </w:p>
    <w:p w:rsidR="00501C81" w:rsidRDefault="00501C81" w:rsidP="00A13026">
      <w:pPr>
        <w:spacing w:after="0" w:line="240" w:lineRule="auto"/>
        <w:jc w:val="center"/>
        <w:rPr>
          <w:rFonts w:ascii="Times New Roman" w:hAnsi="Times New Roman" w:cs="Times New Roman"/>
          <w:b/>
          <w:sz w:val="20"/>
          <w:szCs w:val="20"/>
        </w:rPr>
      </w:pPr>
    </w:p>
    <w:p w:rsidR="00501C81" w:rsidRPr="0063062C" w:rsidRDefault="00501C81" w:rsidP="00A13026">
      <w:pPr>
        <w:spacing w:after="0" w:line="240" w:lineRule="auto"/>
        <w:jc w:val="center"/>
        <w:rPr>
          <w:rFonts w:ascii="Times New Roman" w:hAnsi="Times New Roman" w:cs="Times New Roman"/>
          <w:b/>
          <w:sz w:val="20"/>
          <w:szCs w:val="20"/>
        </w:rPr>
      </w:pPr>
    </w:p>
    <w:p w:rsidR="00A13026" w:rsidRDefault="003F774A" w:rsidP="00A13026">
      <w:pPr>
        <w:spacing w:after="0" w:line="240" w:lineRule="auto"/>
        <w:jc w:val="center"/>
        <w:rPr>
          <w:rFonts w:ascii="Times New Roman" w:hAnsi="Times New Roman" w:cs="Times New Roman"/>
          <w:b/>
        </w:rPr>
      </w:pPr>
      <w:r w:rsidRPr="00FF34ED">
        <w:rPr>
          <w:rFonts w:ascii="Times New Roman" w:hAnsi="Times New Roman" w:cs="Times New Roman"/>
          <w:b/>
        </w:rPr>
        <w:lastRenderedPageBreak/>
        <w:t xml:space="preserve"> </w:t>
      </w:r>
      <w:r w:rsidR="00A13026" w:rsidRPr="00FF34ED">
        <w:rPr>
          <w:rFonts w:ascii="Times New Roman" w:hAnsi="Times New Roman" w:cs="Times New Roman"/>
          <w:b/>
        </w:rPr>
        <w:t>Календарно-тематическое планирование</w:t>
      </w:r>
    </w:p>
    <w:p w:rsidR="00D47008" w:rsidRPr="002A4794" w:rsidRDefault="00D47008" w:rsidP="002A4794">
      <w:pPr>
        <w:jc w:val="center"/>
        <w:rPr>
          <w:rFonts w:ascii="Times New Roman" w:hAnsi="Times New Roman" w:cs="Times New Roman"/>
          <w:b/>
        </w:rPr>
      </w:pPr>
      <w:r w:rsidRPr="002A4794">
        <w:rPr>
          <w:rFonts w:ascii="Times New Roman" w:hAnsi="Times New Roman" w:cs="Times New Roman"/>
          <w:b/>
        </w:rPr>
        <w:t xml:space="preserve">УМК: Литература. 11  </w:t>
      </w:r>
      <w:proofErr w:type="spellStart"/>
      <w:r w:rsidRPr="002A4794">
        <w:rPr>
          <w:rFonts w:ascii="Times New Roman" w:hAnsi="Times New Roman" w:cs="Times New Roman"/>
          <w:b/>
        </w:rPr>
        <w:t>класс</w:t>
      </w:r>
      <w:proofErr w:type="gramStart"/>
      <w:r w:rsidRPr="002A4794">
        <w:rPr>
          <w:rFonts w:ascii="Times New Roman" w:hAnsi="Times New Roman" w:cs="Times New Roman"/>
          <w:b/>
        </w:rPr>
        <w:t>.У</w:t>
      </w:r>
      <w:proofErr w:type="gramEnd"/>
      <w:r w:rsidRPr="002A4794">
        <w:rPr>
          <w:rFonts w:ascii="Times New Roman" w:hAnsi="Times New Roman" w:cs="Times New Roman"/>
          <w:b/>
        </w:rPr>
        <w:t>чеб.для</w:t>
      </w:r>
      <w:proofErr w:type="spellEnd"/>
      <w:r w:rsidRPr="002A4794">
        <w:rPr>
          <w:rFonts w:ascii="Times New Roman" w:hAnsi="Times New Roman" w:cs="Times New Roman"/>
          <w:b/>
        </w:rPr>
        <w:t xml:space="preserve"> </w:t>
      </w:r>
      <w:proofErr w:type="spellStart"/>
      <w:r w:rsidRPr="002A4794">
        <w:rPr>
          <w:rFonts w:ascii="Times New Roman" w:hAnsi="Times New Roman" w:cs="Times New Roman"/>
          <w:b/>
        </w:rPr>
        <w:t>общеобразоват.учреждений</w:t>
      </w:r>
      <w:proofErr w:type="spellEnd"/>
      <w:r w:rsidRPr="002A4794">
        <w:rPr>
          <w:rFonts w:ascii="Times New Roman" w:hAnsi="Times New Roman" w:cs="Times New Roman"/>
          <w:b/>
        </w:rPr>
        <w:t xml:space="preserve"> В 2ч.</w:t>
      </w:r>
      <w:r w:rsidR="002A4794" w:rsidRPr="002A4794">
        <w:rPr>
          <w:rFonts w:ascii="Times New Roman" w:hAnsi="Times New Roman" w:cs="Times New Roman"/>
          <w:b/>
        </w:rPr>
        <w:t xml:space="preserve"> </w:t>
      </w:r>
      <w:proofErr w:type="spellStart"/>
      <w:r w:rsidR="002A4794" w:rsidRPr="002A4794">
        <w:rPr>
          <w:rFonts w:ascii="Times New Roman" w:hAnsi="Times New Roman" w:cs="Times New Roman"/>
          <w:b/>
        </w:rPr>
        <w:t>Т.Ф.Курдюмова</w:t>
      </w:r>
      <w:proofErr w:type="spellEnd"/>
      <w:r w:rsidR="002A4794" w:rsidRPr="002A4794">
        <w:rPr>
          <w:rFonts w:ascii="Times New Roman" w:hAnsi="Times New Roman" w:cs="Times New Roman"/>
          <w:b/>
        </w:rPr>
        <w:t>, О.Б. Марьина и др</w:t>
      </w:r>
      <w:proofErr w:type="gramStart"/>
      <w:r w:rsidR="002A4794" w:rsidRPr="002A4794">
        <w:rPr>
          <w:rFonts w:ascii="Times New Roman" w:hAnsi="Times New Roman" w:cs="Times New Roman"/>
          <w:b/>
        </w:rPr>
        <w:t xml:space="preserve">..- </w:t>
      </w:r>
      <w:proofErr w:type="gramEnd"/>
      <w:r w:rsidR="002A4794" w:rsidRPr="002A4794">
        <w:rPr>
          <w:rFonts w:ascii="Times New Roman" w:hAnsi="Times New Roman" w:cs="Times New Roman"/>
          <w:b/>
        </w:rPr>
        <w:t>М.: Дрофа,2010</w:t>
      </w:r>
      <w:r w:rsidRPr="002A4794">
        <w:rPr>
          <w:rFonts w:ascii="Times New Roman" w:hAnsi="Times New Roman" w:cs="Times New Roman"/>
          <w:b/>
        </w:rPr>
        <w:t>.</w:t>
      </w:r>
    </w:p>
    <w:p w:rsidR="00D47008" w:rsidRPr="00FF34ED" w:rsidRDefault="00D47008" w:rsidP="00A13026">
      <w:pPr>
        <w:spacing w:after="0" w:line="240" w:lineRule="auto"/>
        <w:jc w:val="center"/>
        <w:rPr>
          <w:rFonts w:ascii="Times New Roman" w:hAnsi="Times New Roman" w:cs="Times New Roman"/>
          <w:b/>
        </w:rPr>
      </w:pPr>
    </w:p>
    <w:tbl>
      <w:tblPr>
        <w:tblpPr w:leftFromText="180" w:rightFromText="180" w:vertAnchor="page" w:horzAnchor="margin" w:tblpXSpec="center" w:tblpY="2476"/>
        <w:tblW w:w="15208" w:type="dxa"/>
        <w:tblLayout w:type="fixed"/>
        <w:tblCellMar>
          <w:left w:w="40" w:type="dxa"/>
          <w:right w:w="40" w:type="dxa"/>
        </w:tblCellMar>
        <w:tblLook w:val="0000" w:firstRow="0" w:lastRow="0" w:firstColumn="0" w:lastColumn="0" w:noHBand="0" w:noVBand="0"/>
      </w:tblPr>
      <w:tblGrid>
        <w:gridCol w:w="607"/>
        <w:gridCol w:w="10065"/>
        <w:gridCol w:w="708"/>
        <w:gridCol w:w="851"/>
        <w:gridCol w:w="992"/>
        <w:gridCol w:w="1985"/>
      </w:tblGrid>
      <w:tr w:rsidR="00D47008" w:rsidRPr="003F0FB3" w:rsidTr="00D47008">
        <w:trPr>
          <w:trHeight w:val="408"/>
        </w:trPr>
        <w:tc>
          <w:tcPr>
            <w:tcW w:w="607" w:type="dxa"/>
            <w:vMerge w:val="restart"/>
            <w:tcBorders>
              <w:top w:val="single" w:sz="6" w:space="0" w:color="auto"/>
              <w:left w:val="single" w:sz="6" w:space="0" w:color="auto"/>
              <w:right w:val="single" w:sz="6" w:space="0" w:color="auto"/>
            </w:tcBorders>
            <w:shd w:val="clear" w:color="auto" w:fill="FFFFFF"/>
          </w:tcPr>
          <w:p w:rsidR="00D47008" w:rsidRPr="003F0FB3" w:rsidRDefault="00D47008" w:rsidP="00D47008">
            <w:pPr>
              <w:spacing w:after="0" w:line="240" w:lineRule="auto"/>
              <w:jc w:val="center"/>
              <w:rPr>
                <w:rFonts w:ascii="Times New Roman" w:hAnsi="Times New Roman" w:cs="Times New Roman"/>
              </w:rPr>
            </w:pPr>
            <w:r w:rsidRPr="003F0FB3">
              <w:rPr>
                <w:rFonts w:ascii="Times New Roman" w:hAnsi="Times New Roman" w:cs="Times New Roman"/>
              </w:rPr>
              <w:t>№</w:t>
            </w:r>
          </w:p>
          <w:p w:rsidR="00D47008" w:rsidRPr="003F0FB3" w:rsidRDefault="00D47008" w:rsidP="00D47008">
            <w:pPr>
              <w:spacing w:after="0" w:line="240" w:lineRule="auto"/>
              <w:jc w:val="center"/>
              <w:rPr>
                <w:rFonts w:ascii="Times New Roman" w:hAnsi="Times New Roman" w:cs="Times New Roman"/>
                <w:lang w:val="tt-RU"/>
              </w:rPr>
            </w:pPr>
          </w:p>
        </w:tc>
        <w:tc>
          <w:tcPr>
            <w:tcW w:w="10065" w:type="dxa"/>
            <w:vMerge w:val="restart"/>
            <w:tcBorders>
              <w:top w:val="single" w:sz="6" w:space="0" w:color="auto"/>
              <w:left w:val="single" w:sz="6" w:space="0" w:color="auto"/>
              <w:right w:val="single" w:sz="6" w:space="0" w:color="auto"/>
            </w:tcBorders>
            <w:shd w:val="clear" w:color="auto" w:fill="FFFFFF"/>
          </w:tcPr>
          <w:p w:rsidR="00D47008" w:rsidRPr="003F0FB3" w:rsidRDefault="00D47008" w:rsidP="00D47008">
            <w:pPr>
              <w:spacing w:after="0" w:line="240" w:lineRule="auto"/>
              <w:jc w:val="center"/>
              <w:rPr>
                <w:rFonts w:ascii="Times New Roman" w:hAnsi="Times New Roman" w:cs="Times New Roman"/>
              </w:rPr>
            </w:pPr>
            <w:r w:rsidRPr="003F0FB3">
              <w:rPr>
                <w:rFonts w:ascii="Times New Roman" w:hAnsi="Times New Roman" w:cs="Times New Roman"/>
              </w:rPr>
              <w:t>Тема урока.</w:t>
            </w:r>
          </w:p>
          <w:p w:rsidR="00D47008" w:rsidRPr="003F0FB3" w:rsidRDefault="00D47008" w:rsidP="00D47008">
            <w:pPr>
              <w:spacing w:after="0" w:line="240" w:lineRule="auto"/>
              <w:jc w:val="center"/>
              <w:rPr>
                <w:rFonts w:ascii="Times New Roman" w:hAnsi="Times New Roman" w:cs="Times New Roman"/>
                <w:lang w:val="tt-RU"/>
              </w:rPr>
            </w:pPr>
          </w:p>
        </w:tc>
        <w:tc>
          <w:tcPr>
            <w:tcW w:w="708" w:type="dxa"/>
            <w:tcBorders>
              <w:top w:val="single" w:sz="6" w:space="0" w:color="auto"/>
              <w:left w:val="single" w:sz="4" w:space="0" w:color="auto"/>
              <w:right w:val="single" w:sz="4" w:space="0" w:color="auto"/>
            </w:tcBorders>
            <w:shd w:val="clear" w:color="auto" w:fill="FFFFFF"/>
          </w:tcPr>
          <w:p w:rsidR="00D47008" w:rsidRPr="003F0FB3" w:rsidRDefault="00D47008" w:rsidP="00D47008">
            <w:pPr>
              <w:spacing w:after="0" w:line="240" w:lineRule="auto"/>
              <w:jc w:val="center"/>
              <w:rPr>
                <w:rFonts w:ascii="Times New Roman" w:hAnsi="Times New Roman" w:cs="Times New Roman"/>
              </w:rPr>
            </w:pPr>
            <w:r>
              <w:rPr>
                <w:rFonts w:ascii="Times New Roman" w:hAnsi="Times New Roman" w:cs="Times New Roman"/>
              </w:rPr>
              <w:t>Кол-во часов</w:t>
            </w:r>
          </w:p>
        </w:tc>
        <w:tc>
          <w:tcPr>
            <w:tcW w:w="1843" w:type="dxa"/>
            <w:gridSpan w:val="2"/>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center"/>
              <w:rPr>
                <w:rFonts w:ascii="Times New Roman" w:hAnsi="Times New Roman" w:cs="Times New Roman"/>
              </w:rPr>
            </w:pPr>
            <w:r w:rsidRPr="003F0FB3">
              <w:rPr>
                <w:rFonts w:ascii="Times New Roman" w:hAnsi="Times New Roman" w:cs="Times New Roman"/>
              </w:rPr>
              <w:t>Дата проведения</w:t>
            </w:r>
          </w:p>
        </w:tc>
        <w:tc>
          <w:tcPr>
            <w:tcW w:w="1985" w:type="dxa"/>
            <w:vMerge w:val="restart"/>
            <w:tcBorders>
              <w:top w:val="single" w:sz="6" w:space="0" w:color="auto"/>
              <w:left w:val="single" w:sz="4" w:space="0" w:color="auto"/>
              <w:right w:val="single" w:sz="6" w:space="0" w:color="auto"/>
            </w:tcBorders>
            <w:shd w:val="clear" w:color="auto" w:fill="FFFFFF"/>
          </w:tcPr>
          <w:p w:rsidR="00D47008" w:rsidRPr="003F0FB3" w:rsidRDefault="00D47008" w:rsidP="00D47008">
            <w:pPr>
              <w:spacing w:after="0" w:line="240" w:lineRule="auto"/>
              <w:rPr>
                <w:rFonts w:ascii="Times New Roman" w:hAnsi="Times New Roman" w:cs="Times New Roman"/>
              </w:rPr>
            </w:pPr>
            <w:r w:rsidRPr="003F0FB3">
              <w:rPr>
                <w:rFonts w:ascii="Times New Roman" w:hAnsi="Times New Roman" w:cs="Times New Roman"/>
              </w:rPr>
              <w:t>Примечание</w:t>
            </w:r>
          </w:p>
        </w:tc>
      </w:tr>
      <w:tr w:rsidR="00D47008" w:rsidRPr="003F0FB3" w:rsidTr="00D47008">
        <w:trPr>
          <w:trHeight w:hRule="exact" w:val="444"/>
        </w:trPr>
        <w:tc>
          <w:tcPr>
            <w:tcW w:w="607" w:type="dxa"/>
            <w:vMerge/>
            <w:tcBorders>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0065" w:type="dxa"/>
            <w:vMerge/>
            <w:tcBorders>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708" w:type="dxa"/>
            <w:tcBorders>
              <w:left w:val="single" w:sz="4" w:space="0" w:color="auto"/>
              <w:bottom w:val="single" w:sz="6" w:space="0" w:color="auto"/>
              <w:right w:val="single" w:sz="4"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851"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план</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факт</w:t>
            </w:r>
          </w:p>
        </w:tc>
        <w:tc>
          <w:tcPr>
            <w:tcW w:w="1985" w:type="dxa"/>
            <w:vMerge/>
            <w:tcBorders>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847"/>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2A4794"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1</w:t>
            </w:r>
          </w:p>
          <w:p w:rsidR="00D47008" w:rsidRPr="002A4794" w:rsidRDefault="00D47008" w:rsidP="00D47008">
            <w:pPr>
              <w:spacing w:after="0" w:line="240" w:lineRule="auto"/>
              <w:jc w:val="both"/>
              <w:rPr>
                <w:rFonts w:ascii="Times New Roman" w:hAnsi="Times New Roman" w:cs="Times New Roman"/>
              </w:rPr>
            </w:pPr>
          </w:p>
          <w:p w:rsidR="00D47008" w:rsidRPr="002A4794" w:rsidRDefault="00D47008" w:rsidP="00D47008">
            <w:pPr>
              <w:spacing w:after="0" w:line="240" w:lineRule="auto"/>
              <w:jc w:val="both"/>
              <w:rPr>
                <w:rFonts w:ascii="Times New Roman" w:hAnsi="Times New Roman" w:cs="Times New Roman"/>
              </w:rPr>
            </w:pP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Введ</w:t>
            </w:r>
            <w:r>
              <w:rPr>
                <w:rFonts w:ascii="Times New Roman" w:hAnsi="Times New Roman" w:cs="Times New Roman"/>
                <w:lang w:val="tt-RU"/>
              </w:rPr>
              <w:t>ение. Русская литература ХХ в. в</w:t>
            </w:r>
            <w:r w:rsidRPr="003F0FB3">
              <w:rPr>
                <w:rFonts w:ascii="Times New Roman" w:hAnsi="Times New Roman" w:cs="Times New Roman"/>
                <w:lang w:val="tt-RU"/>
              </w:rPr>
              <w:t xml:space="preserve"> контексте мировой культуры. Основные темы и</w:t>
            </w:r>
            <w:r w:rsidRPr="003F0FB3">
              <w:rPr>
                <w:rFonts w:ascii="Times New Roman" w:hAnsi="Times New Roman" w:cs="Times New Roman"/>
              </w:rPr>
              <w:t xml:space="preserve"> </w:t>
            </w:r>
            <w:r w:rsidRPr="003F0FB3">
              <w:rPr>
                <w:rFonts w:ascii="Times New Roman" w:hAnsi="Times New Roman" w:cs="Times New Roman"/>
                <w:lang w:val="tt-RU"/>
              </w:rPr>
              <w:t>проблемы: ответственность человека за свои</w:t>
            </w:r>
            <w:r w:rsidRPr="003F0FB3">
              <w:rPr>
                <w:rFonts w:ascii="Times New Roman" w:hAnsi="Times New Roman" w:cs="Times New Roman"/>
              </w:rPr>
              <w:t xml:space="preserve"> </w:t>
            </w:r>
            <w:r w:rsidRPr="003F0FB3">
              <w:rPr>
                <w:rFonts w:ascii="Times New Roman" w:hAnsi="Times New Roman" w:cs="Times New Roman"/>
                <w:lang w:val="tt-RU"/>
              </w:rPr>
              <w:t>поступки, человек на войне, тема исторической памяти, человек и окружающая его живая</w:t>
            </w:r>
          </w:p>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природа.</w:t>
            </w:r>
          </w:p>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w:t>
            </w:r>
          </w:p>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6"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p>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03.09</w:t>
            </w:r>
          </w:p>
          <w:p w:rsidR="00D47008" w:rsidRPr="005B647D" w:rsidRDefault="00D47008" w:rsidP="00D47008">
            <w:pPr>
              <w:spacing w:after="0" w:line="240" w:lineRule="auto"/>
              <w:jc w:val="center"/>
              <w:rPr>
                <w:rFonts w:ascii="Times New Roman" w:hAnsi="Times New Roman" w:cs="Times New Roman"/>
                <w:b/>
              </w:rPr>
            </w:pP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71"/>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2</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Взаимодействие зарубежной, русской  литературы и литературы других народов России. Отражение в литературе «вечных проблем</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6"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05.09</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69"/>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en-US"/>
              </w:rPr>
            </w:pPr>
            <w:r w:rsidRPr="003F0FB3">
              <w:rPr>
                <w:rFonts w:ascii="Times New Roman" w:hAnsi="Times New Roman" w:cs="Times New Roman"/>
                <w:lang w:val="en-US"/>
              </w:rPr>
              <w:t>3</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 xml:space="preserve">Обзор русской литературы первой половины XX века . Традиции и новаторство в литературе рубежа  XIX-ХХ вв. </w:t>
            </w:r>
          </w:p>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6"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06.09</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833"/>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4</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Иван Алексеевич Бунин. Очерк жизни и творчества. Судьба писателя. Стихотворения: «Одиночество», «Надпись на чаше», «Слово» Бунин – мастер поэтического пейзажа. Тонкий лиризм стихотворений Бунина.  ( Проза начала </w:t>
            </w:r>
            <w:r w:rsidRPr="003F0FB3">
              <w:rPr>
                <w:rFonts w:ascii="Times New Roman" w:hAnsi="Times New Roman" w:cs="Times New Roman"/>
                <w:lang w:val="en-US"/>
              </w:rPr>
              <w:t>XX</w:t>
            </w:r>
            <w:r w:rsidRPr="003F0FB3">
              <w:rPr>
                <w:rFonts w:ascii="Times New Roman" w:hAnsi="Times New Roman" w:cs="Times New Roman"/>
              </w:rPr>
              <w:t xml:space="preserve"> века.)</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6"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10.09</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78"/>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5 </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Социальные контрасты и </w:t>
            </w:r>
            <w:proofErr w:type="spellStart"/>
            <w:r w:rsidRPr="003F0FB3">
              <w:rPr>
                <w:rFonts w:ascii="Times New Roman" w:hAnsi="Times New Roman" w:cs="Times New Roman"/>
              </w:rPr>
              <w:t>без</w:t>
            </w:r>
            <w:r w:rsidRPr="003F0FB3">
              <w:rPr>
                <w:rFonts w:ascii="Times New Roman" w:hAnsi="Times New Roman" w:cs="Times New Roman"/>
              </w:rPr>
              <w:softHyphen/>
              <w:t>духовность</w:t>
            </w:r>
            <w:proofErr w:type="spellEnd"/>
            <w:r w:rsidRPr="003F0FB3">
              <w:rPr>
                <w:rFonts w:ascii="Times New Roman" w:hAnsi="Times New Roman" w:cs="Times New Roman"/>
              </w:rPr>
              <w:t xml:space="preserve"> накопительства в рассказе </w:t>
            </w:r>
            <w:proofErr w:type="spellStart"/>
            <w:r w:rsidRPr="003F0FB3">
              <w:rPr>
                <w:rFonts w:ascii="Times New Roman" w:hAnsi="Times New Roman" w:cs="Times New Roman"/>
              </w:rPr>
              <w:t>И.А.Бунина</w:t>
            </w:r>
            <w:proofErr w:type="spellEnd"/>
            <w:r w:rsidRPr="003F0FB3">
              <w:rPr>
                <w:rFonts w:ascii="Times New Roman" w:hAnsi="Times New Roman" w:cs="Times New Roman"/>
              </w:rPr>
              <w:t xml:space="preserve"> «Господин из Сан-Францис</w:t>
            </w:r>
            <w:r w:rsidRPr="003F0FB3">
              <w:rPr>
                <w:rFonts w:ascii="Times New Roman" w:hAnsi="Times New Roman" w:cs="Times New Roman"/>
              </w:rPr>
              <w:softHyphen/>
              <w:t xml:space="preserve">ко». </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12.09</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39"/>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6.</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Любовная тема, ее философское осмысление в рассказах «Антоновские яблоки», «Темные аллеи». Психологизм и символика в бунинской прозе Прием антитезы</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13.09</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438"/>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b/>
              </w:rPr>
            </w:pPr>
            <w:r w:rsidRPr="003F0FB3">
              <w:rPr>
                <w:rFonts w:ascii="Times New Roman" w:hAnsi="Times New Roman" w:cs="Times New Roman"/>
              </w:rPr>
              <w:t xml:space="preserve">7. </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b/>
              </w:rPr>
            </w:pPr>
            <w:r w:rsidRPr="003F0FB3">
              <w:rPr>
                <w:rFonts w:ascii="Times New Roman" w:hAnsi="Times New Roman" w:cs="Times New Roman"/>
                <w:b/>
              </w:rPr>
              <w:t xml:space="preserve"> Р </w:t>
            </w:r>
            <w:proofErr w:type="spellStart"/>
            <w:proofErr w:type="gramStart"/>
            <w:r w:rsidRPr="003F0FB3">
              <w:rPr>
                <w:rFonts w:ascii="Times New Roman" w:hAnsi="Times New Roman" w:cs="Times New Roman"/>
                <w:b/>
              </w:rPr>
              <w:t>Р</w:t>
            </w:r>
            <w:proofErr w:type="spellEnd"/>
            <w:proofErr w:type="gramEnd"/>
            <w:r w:rsidRPr="003F0FB3">
              <w:rPr>
                <w:rFonts w:ascii="Times New Roman" w:hAnsi="Times New Roman" w:cs="Times New Roman"/>
                <w:b/>
              </w:rPr>
              <w:t xml:space="preserve"> Сочинение по творчеству  </w:t>
            </w:r>
            <w:proofErr w:type="spellStart"/>
            <w:r w:rsidRPr="003F0FB3">
              <w:rPr>
                <w:rFonts w:ascii="Times New Roman" w:hAnsi="Times New Roman" w:cs="Times New Roman"/>
                <w:b/>
              </w:rPr>
              <w:t>И.А.Буннна</w:t>
            </w:r>
            <w:proofErr w:type="spellEnd"/>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17.09</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689"/>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8.</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Александр Иванович Куприн. Очерк жизни и творчества. Судьба писателя.Трагическая судьба героини в рассказе А.И.Куприна «Олеся</w:t>
            </w:r>
          </w:p>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19.09</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57"/>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9</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Тема социального неравенства в повести </w:t>
            </w:r>
            <w:proofErr w:type="spellStart"/>
            <w:r w:rsidRPr="003F0FB3">
              <w:rPr>
                <w:rFonts w:ascii="Times New Roman" w:hAnsi="Times New Roman" w:cs="Times New Roman"/>
              </w:rPr>
              <w:t>А.И.Куприна</w:t>
            </w:r>
            <w:proofErr w:type="spellEnd"/>
            <w:r w:rsidRPr="003F0FB3">
              <w:rPr>
                <w:rFonts w:ascii="Times New Roman" w:hAnsi="Times New Roman" w:cs="Times New Roman"/>
              </w:rPr>
              <w:t xml:space="preserve">  «Гранатовый браслет».</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20.09</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67"/>
        </w:trPr>
        <w:tc>
          <w:tcPr>
            <w:tcW w:w="607" w:type="dxa"/>
            <w:tcBorders>
              <w:top w:val="single" w:sz="6"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10</w:t>
            </w:r>
          </w:p>
        </w:tc>
        <w:tc>
          <w:tcPr>
            <w:tcW w:w="10065" w:type="dxa"/>
            <w:tcBorders>
              <w:top w:val="single" w:sz="6"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А. И. Куприн. «</w:t>
            </w:r>
            <w:proofErr w:type="spellStart"/>
            <w:r w:rsidRPr="003F0FB3">
              <w:rPr>
                <w:rFonts w:ascii="Times New Roman" w:hAnsi="Times New Roman" w:cs="Times New Roman"/>
              </w:rPr>
              <w:t>Листригоны</w:t>
            </w:r>
            <w:proofErr w:type="spellEnd"/>
            <w:r w:rsidRPr="003F0FB3">
              <w:rPr>
                <w:rFonts w:ascii="Times New Roman" w:hAnsi="Times New Roman" w:cs="Times New Roman"/>
              </w:rPr>
              <w:t>», «Гамбринус», «Поединок» (по выбору).</w:t>
            </w:r>
          </w:p>
        </w:tc>
        <w:tc>
          <w:tcPr>
            <w:tcW w:w="708" w:type="dxa"/>
            <w:tcBorders>
              <w:top w:val="single" w:sz="6"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4"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24.09</w:t>
            </w:r>
          </w:p>
        </w:tc>
        <w:tc>
          <w:tcPr>
            <w:tcW w:w="992" w:type="dxa"/>
            <w:tcBorders>
              <w:top w:val="single" w:sz="6"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728"/>
        </w:trPr>
        <w:tc>
          <w:tcPr>
            <w:tcW w:w="607" w:type="dxa"/>
            <w:tcBorders>
              <w:top w:val="single" w:sz="6"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11</w:t>
            </w:r>
          </w:p>
        </w:tc>
        <w:tc>
          <w:tcPr>
            <w:tcW w:w="10065" w:type="dxa"/>
            <w:tcBorders>
              <w:top w:val="single" w:sz="6"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Максим Горький. Краткий очерк жизни и творчества. Воспевание подвига во имя счастья людей в рассказе М.Горького «Старуха Изергиль»</w:t>
            </w:r>
          </w:p>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6"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4"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26.09</w:t>
            </w:r>
          </w:p>
        </w:tc>
        <w:tc>
          <w:tcPr>
            <w:tcW w:w="992" w:type="dxa"/>
            <w:tcBorders>
              <w:top w:val="single" w:sz="6"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72"/>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lastRenderedPageBreak/>
              <w:t>12</w:t>
            </w: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«На дне» как социально-философская драма Поиски правды жизни попавшими на дно людьми. Образы обитателей ночлежки. </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27.09</w:t>
            </w:r>
          </w:p>
        </w:tc>
        <w:tc>
          <w:tcPr>
            <w:tcW w:w="992"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430"/>
        </w:trPr>
        <w:tc>
          <w:tcPr>
            <w:tcW w:w="607" w:type="dxa"/>
            <w:tcBorders>
              <w:top w:val="single" w:sz="6"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13</w:t>
            </w:r>
          </w:p>
        </w:tc>
        <w:tc>
          <w:tcPr>
            <w:tcW w:w="10065" w:type="dxa"/>
            <w:tcBorders>
              <w:top w:val="single" w:sz="6"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Поиски правды жизни попавшими на дно людьми.</w:t>
            </w:r>
          </w:p>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6"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4"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Pr>
                <w:rFonts w:ascii="Times New Roman" w:hAnsi="Times New Roman" w:cs="Times New Roman"/>
                <w:b/>
              </w:rPr>
              <w:t>01</w:t>
            </w:r>
            <w:r w:rsidRPr="005B647D">
              <w:rPr>
                <w:rFonts w:ascii="Times New Roman" w:hAnsi="Times New Roman" w:cs="Times New Roman"/>
                <w:b/>
              </w:rPr>
              <w:t>.10</w:t>
            </w:r>
          </w:p>
        </w:tc>
        <w:tc>
          <w:tcPr>
            <w:tcW w:w="992" w:type="dxa"/>
            <w:tcBorders>
              <w:top w:val="single" w:sz="6"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13"/>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14</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Лука и Сатин - философский спор о человеке.</w:t>
            </w:r>
          </w:p>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Pr>
                <w:rFonts w:ascii="Times New Roman" w:hAnsi="Times New Roman" w:cs="Times New Roman"/>
                <w:b/>
              </w:rPr>
              <w:t>03</w:t>
            </w:r>
            <w:r w:rsidRPr="005B647D">
              <w:rPr>
                <w:rFonts w:ascii="Times New Roman" w:hAnsi="Times New Roman" w:cs="Times New Roman"/>
                <w:b/>
              </w:rPr>
              <w:t>.10</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385"/>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15</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b/>
                <w:lang w:val="tt-RU"/>
              </w:rPr>
            </w:pPr>
            <w:r w:rsidRPr="003F0FB3">
              <w:rPr>
                <w:rFonts w:ascii="Times New Roman" w:hAnsi="Times New Roman" w:cs="Times New Roman"/>
                <w:b/>
              </w:rPr>
              <w:t xml:space="preserve"> </w:t>
            </w:r>
            <w:proofErr w:type="spellStart"/>
            <w:r w:rsidRPr="003F0FB3">
              <w:rPr>
                <w:rFonts w:ascii="Times New Roman" w:hAnsi="Times New Roman" w:cs="Times New Roman"/>
                <w:b/>
              </w:rPr>
              <w:t>Вн</w:t>
            </w:r>
            <w:proofErr w:type="gramStart"/>
            <w:r w:rsidRPr="003F0FB3">
              <w:rPr>
                <w:rFonts w:ascii="Times New Roman" w:hAnsi="Times New Roman" w:cs="Times New Roman"/>
                <w:b/>
              </w:rPr>
              <w:t>.ч</w:t>
            </w:r>
            <w:proofErr w:type="gramEnd"/>
            <w:r w:rsidRPr="003F0FB3">
              <w:rPr>
                <w:rFonts w:ascii="Times New Roman" w:hAnsi="Times New Roman" w:cs="Times New Roman"/>
                <w:b/>
              </w:rPr>
              <w:t>т</w:t>
            </w:r>
            <w:proofErr w:type="spellEnd"/>
            <w:r w:rsidRPr="003F0FB3">
              <w:rPr>
                <w:rFonts w:ascii="Times New Roman" w:hAnsi="Times New Roman" w:cs="Times New Roman"/>
                <w:b/>
              </w:rPr>
              <w:t xml:space="preserve"> </w:t>
            </w:r>
            <w:r w:rsidRPr="003F0FB3">
              <w:rPr>
                <w:rFonts w:ascii="Times New Roman" w:hAnsi="Times New Roman" w:cs="Times New Roman"/>
                <w:b/>
                <w:lang w:val="tt-RU"/>
              </w:rPr>
              <w:t>М. Горький. «Фома Гордеев», «Дело Артамоновых» (по выбору).</w:t>
            </w:r>
          </w:p>
          <w:p w:rsidR="00D47008" w:rsidRPr="003F0FB3" w:rsidRDefault="00D47008" w:rsidP="00D47008">
            <w:pPr>
              <w:spacing w:after="0" w:line="240" w:lineRule="auto"/>
              <w:jc w:val="both"/>
              <w:rPr>
                <w:rFonts w:ascii="Times New Roman" w:hAnsi="Times New Roman" w:cs="Times New Roman"/>
                <w:b/>
                <w:lang w:val="tt-RU"/>
              </w:rPr>
            </w:pPr>
          </w:p>
          <w:p w:rsidR="00D47008" w:rsidRPr="003F0FB3" w:rsidRDefault="00D47008" w:rsidP="00D47008">
            <w:pPr>
              <w:spacing w:after="0" w:line="240" w:lineRule="auto"/>
              <w:jc w:val="both"/>
              <w:rPr>
                <w:rFonts w:ascii="Times New Roman" w:hAnsi="Times New Roman" w:cs="Times New Roman"/>
                <w:b/>
                <w:lang w:val="tt-RU"/>
              </w:rPr>
            </w:pPr>
          </w:p>
          <w:p w:rsidR="00D47008" w:rsidRPr="003F0FB3" w:rsidRDefault="00D47008" w:rsidP="00D47008">
            <w:pPr>
              <w:spacing w:after="0" w:line="240" w:lineRule="auto"/>
              <w:jc w:val="both"/>
              <w:rPr>
                <w:rFonts w:ascii="Times New Roman" w:hAnsi="Times New Roman" w:cs="Times New Roman"/>
                <w:b/>
                <w:lang w:val="tt-RU"/>
              </w:rPr>
            </w:pPr>
          </w:p>
          <w:p w:rsidR="00D47008" w:rsidRPr="003F0FB3" w:rsidRDefault="00D47008" w:rsidP="00D47008">
            <w:pPr>
              <w:spacing w:after="0" w:line="240" w:lineRule="auto"/>
              <w:jc w:val="both"/>
              <w:rPr>
                <w:rFonts w:ascii="Times New Roman" w:hAnsi="Times New Roman" w:cs="Times New Roman"/>
                <w:b/>
                <w:lang w:val="tt-RU"/>
              </w:rPr>
            </w:pPr>
            <w:r w:rsidRPr="003F0FB3">
              <w:rPr>
                <w:rFonts w:ascii="Times New Roman" w:hAnsi="Times New Roman" w:cs="Times New Roman"/>
                <w:b/>
                <w:lang w:val="tt-RU"/>
              </w:rPr>
              <w:t xml:space="preserve"> </w:t>
            </w:r>
          </w:p>
          <w:p w:rsidR="00D47008" w:rsidRPr="003F0FB3" w:rsidRDefault="00D47008" w:rsidP="00D47008">
            <w:pPr>
              <w:spacing w:after="0" w:line="240" w:lineRule="auto"/>
              <w:jc w:val="both"/>
              <w:rPr>
                <w:rFonts w:ascii="Times New Roman" w:hAnsi="Times New Roman" w:cs="Times New Roman"/>
                <w:b/>
                <w:lang w:val="tt-RU"/>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Pr>
                <w:rFonts w:ascii="Times New Roman" w:hAnsi="Times New Roman" w:cs="Times New Roman"/>
                <w:b/>
              </w:rPr>
              <w:t>04</w:t>
            </w:r>
            <w:r w:rsidRPr="005B647D">
              <w:rPr>
                <w:rFonts w:ascii="Times New Roman" w:hAnsi="Times New Roman" w:cs="Times New Roman"/>
                <w:b/>
              </w:rPr>
              <w:t>.10</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426"/>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16</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b/>
              </w:rPr>
            </w:pPr>
            <w:r w:rsidRPr="003F0FB3">
              <w:rPr>
                <w:rFonts w:ascii="Times New Roman" w:hAnsi="Times New Roman" w:cs="Times New Roman"/>
                <w:b/>
              </w:rPr>
              <w:t>РР Сочинение по творчеству М. Горького.</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Pr>
                <w:rFonts w:ascii="Times New Roman" w:hAnsi="Times New Roman" w:cs="Times New Roman"/>
                <w:b/>
              </w:rPr>
              <w:t>08</w:t>
            </w:r>
            <w:r w:rsidRPr="005B647D">
              <w:rPr>
                <w:rFonts w:ascii="Times New Roman" w:hAnsi="Times New Roman" w:cs="Times New Roman"/>
                <w:b/>
              </w:rPr>
              <w:t>.10</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53"/>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17</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Обзор зарубежной литературы первой половины XX века Основные тенденции и направления в литературе первой половины ХХ в. Реализм и модернизм</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Pr>
                <w:rFonts w:ascii="Times New Roman" w:hAnsi="Times New Roman" w:cs="Times New Roman"/>
                <w:b/>
              </w:rPr>
              <w:t>10</w:t>
            </w:r>
            <w:r w:rsidRPr="005B647D">
              <w:rPr>
                <w:rFonts w:ascii="Times New Roman" w:hAnsi="Times New Roman" w:cs="Times New Roman"/>
                <w:b/>
              </w:rPr>
              <w:t>.10</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61"/>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18</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Б. Шоу  Жизнь и творчество</w:t>
            </w:r>
            <w:proofErr w:type="gramStart"/>
            <w:r w:rsidRPr="003F0FB3">
              <w:rPr>
                <w:rFonts w:ascii="Times New Roman" w:hAnsi="Times New Roman" w:cs="Times New Roman"/>
              </w:rPr>
              <w:t xml:space="preserve"> .</w:t>
            </w:r>
            <w:proofErr w:type="gramEnd"/>
            <w:r w:rsidRPr="003F0FB3">
              <w:rPr>
                <w:rFonts w:ascii="Times New Roman" w:hAnsi="Times New Roman" w:cs="Times New Roman"/>
              </w:rPr>
              <w:t xml:space="preserve"> Пьеса «</w:t>
            </w:r>
            <w:proofErr w:type="spellStart"/>
            <w:r w:rsidRPr="003F0FB3">
              <w:rPr>
                <w:rFonts w:ascii="Times New Roman" w:hAnsi="Times New Roman" w:cs="Times New Roman"/>
              </w:rPr>
              <w:t>Пигмалион</w:t>
            </w:r>
            <w:proofErr w:type="spellEnd"/>
            <w:r w:rsidRPr="003F0FB3">
              <w:rPr>
                <w:rFonts w:ascii="Times New Roman" w:hAnsi="Times New Roman" w:cs="Times New Roman"/>
              </w:rPr>
              <w:t>» .Своеобразие конфликта в пьесе. Англия в изображении Шоу. Прием иронии</w:t>
            </w:r>
            <w:proofErr w:type="gramStart"/>
            <w:r w:rsidRPr="003F0FB3">
              <w:rPr>
                <w:rFonts w:ascii="Times New Roman" w:hAnsi="Times New Roman" w:cs="Times New Roman"/>
              </w:rPr>
              <w:t>.</w:t>
            </w:r>
            <w:proofErr w:type="gramEnd"/>
          </w:p>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Pr>
                <w:rFonts w:ascii="Times New Roman" w:hAnsi="Times New Roman" w:cs="Times New Roman"/>
                <w:b/>
              </w:rPr>
              <w:t>11</w:t>
            </w:r>
            <w:r w:rsidRPr="005B647D">
              <w:rPr>
                <w:rFonts w:ascii="Times New Roman" w:hAnsi="Times New Roman" w:cs="Times New Roman"/>
                <w:b/>
              </w:rPr>
              <w:t>.10</w:t>
            </w:r>
          </w:p>
          <w:p w:rsidR="00D47008" w:rsidRPr="005B647D" w:rsidRDefault="00D47008" w:rsidP="00D47008">
            <w:pPr>
              <w:spacing w:after="0" w:line="240" w:lineRule="auto"/>
              <w:rPr>
                <w:rFonts w:ascii="Times New Roman" w:hAnsi="Times New Roman" w:cs="Times New Roman"/>
                <w:b/>
              </w:rPr>
            </w:pP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69"/>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19</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Парадоксы жизни и человеческих судеб в  мире условностей и мнимых ценностей. Чеховские традиции в творчестве Шоу</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Pr>
                <w:rFonts w:ascii="Times New Roman" w:hAnsi="Times New Roman" w:cs="Times New Roman"/>
                <w:b/>
              </w:rPr>
              <w:t>15.10</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63"/>
        </w:trPr>
        <w:tc>
          <w:tcPr>
            <w:tcW w:w="607" w:type="dxa"/>
            <w:tcBorders>
              <w:top w:val="single" w:sz="6"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20</w:t>
            </w:r>
          </w:p>
        </w:tc>
        <w:tc>
          <w:tcPr>
            <w:tcW w:w="10065" w:type="dxa"/>
            <w:tcBorders>
              <w:top w:val="single" w:sz="6"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Г. Аполлинер</w:t>
            </w:r>
            <w:proofErr w:type="gramStart"/>
            <w:r w:rsidRPr="003F0FB3">
              <w:rPr>
                <w:rFonts w:ascii="Times New Roman" w:hAnsi="Times New Roman" w:cs="Times New Roman"/>
              </w:rPr>
              <w:t xml:space="preserve"> .</w:t>
            </w:r>
            <w:proofErr w:type="gramEnd"/>
            <w:r w:rsidRPr="003F0FB3">
              <w:rPr>
                <w:rFonts w:ascii="Times New Roman" w:hAnsi="Times New Roman" w:cs="Times New Roman"/>
              </w:rPr>
              <w:t xml:space="preserve">Жизнь и творчество (обзор). Стихотворение «Мост </w:t>
            </w:r>
            <w:proofErr w:type="spellStart"/>
            <w:r w:rsidRPr="003F0FB3">
              <w:rPr>
                <w:rFonts w:ascii="Times New Roman" w:hAnsi="Times New Roman" w:cs="Times New Roman"/>
              </w:rPr>
              <w:t>Мирабо</w:t>
            </w:r>
            <w:proofErr w:type="spellEnd"/>
            <w:r w:rsidRPr="003F0FB3">
              <w:rPr>
                <w:rFonts w:ascii="Times New Roman" w:hAnsi="Times New Roman" w:cs="Times New Roman"/>
              </w:rPr>
              <w:t>» Непосредственность чувств, характер лирического переживания в поэзии Аполлинера.</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6"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4"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Pr>
                <w:rFonts w:ascii="Times New Roman" w:hAnsi="Times New Roman" w:cs="Times New Roman"/>
                <w:b/>
              </w:rPr>
              <w:t>17</w:t>
            </w:r>
            <w:r w:rsidRPr="005B647D">
              <w:rPr>
                <w:rFonts w:ascii="Times New Roman" w:hAnsi="Times New Roman" w:cs="Times New Roman"/>
                <w:b/>
              </w:rPr>
              <w:t>.10</w:t>
            </w:r>
          </w:p>
        </w:tc>
        <w:tc>
          <w:tcPr>
            <w:tcW w:w="992" w:type="dxa"/>
            <w:tcBorders>
              <w:top w:val="single" w:sz="6"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641"/>
        </w:trPr>
        <w:tc>
          <w:tcPr>
            <w:tcW w:w="607" w:type="dxa"/>
            <w:tcBorders>
              <w:top w:val="single" w:sz="6" w:space="0" w:color="auto"/>
              <w:left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21</w:t>
            </w:r>
          </w:p>
        </w:tc>
        <w:tc>
          <w:tcPr>
            <w:tcW w:w="10065" w:type="dxa"/>
            <w:tcBorders>
              <w:top w:val="single" w:sz="6" w:space="0" w:color="auto"/>
              <w:left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Обзор русской поэзии конца XIX – начала XX в Серебряный век как своеобразный "русский ренессанс". Литературные течения поэзии русского модернизма: символизм, акмеизм, футуризм. </w:t>
            </w:r>
          </w:p>
        </w:tc>
        <w:tc>
          <w:tcPr>
            <w:tcW w:w="708" w:type="dxa"/>
            <w:tcBorders>
              <w:top w:val="single" w:sz="6" w:space="0" w:color="auto"/>
              <w:left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18.10</w:t>
            </w:r>
          </w:p>
        </w:tc>
        <w:tc>
          <w:tcPr>
            <w:tcW w:w="992" w:type="dxa"/>
            <w:tcBorders>
              <w:top w:val="single" w:sz="6" w:space="0" w:color="auto"/>
              <w:left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721"/>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22</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Символизм Истоки русского символизма. Влияние западноевропейской философии и поэзии на творчество русских символистов. «Старшие символисты» (В. Я. Брюсов, К. Д. Бальмонт, Ф. К. Сологуб) и «</w:t>
            </w:r>
            <w:proofErr w:type="spellStart"/>
            <w:r w:rsidRPr="003F0FB3">
              <w:rPr>
                <w:rFonts w:ascii="Times New Roman" w:hAnsi="Times New Roman" w:cs="Times New Roman"/>
              </w:rPr>
              <w:t>младосимволисты</w:t>
            </w:r>
            <w:proofErr w:type="spellEnd"/>
            <w:r w:rsidRPr="003F0FB3">
              <w:rPr>
                <w:rFonts w:ascii="Times New Roman" w:hAnsi="Times New Roman" w:cs="Times New Roman"/>
              </w:rPr>
              <w:t>»</w:t>
            </w:r>
          </w:p>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(А. Белый, А. А. Блок).</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22.10</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721"/>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23</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В. Я. Брюсов</w:t>
            </w:r>
            <w:proofErr w:type="gramStart"/>
            <w:r w:rsidRPr="003F0FB3">
              <w:rPr>
                <w:rFonts w:ascii="Times New Roman" w:hAnsi="Times New Roman" w:cs="Times New Roman"/>
              </w:rPr>
              <w:t xml:space="preserve"> .</w:t>
            </w:r>
            <w:proofErr w:type="gramEnd"/>
            <w:r w:rsidRPr="003F0FB3">
              <w:rPr>
                <w:rFonts w:ascii="Times New Roman" w:hAnsi="Times New Roman" w:cs="Times New Roman"/>
              </w:rPr>
              <w:t>Жизнь и творчество (обзор). Стихотворения: «Сонет к форме», «Юному поэту», «Грядущие гунны» Основные темы и мотивы поэзии Брюсова.</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24.10</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863"/>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24</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К. Д. Бальмонт</w:t>
            </w:r>
            <w:proofErr w:type="gramStart"/>
            <w:r w:rsidRPr="003F0FB3">
              <w:rPr>
                <w:rFonts w:ascii="Times New Roman" w:hAnsi="Times New Roman" w:cs="Times New Roman"/>
              </w:rPr>
              <w:t xml:space="preserve"> .</w:t>
            </w:r>
            <w:proofErr w:type="gramEnd"/>
            <w:r w:rsidRPr="003F0FB3">
              <w:rPr>
                <w:rFonts w:ascii="Times New Roman" w:hAnsi="Times New Roman" w:cs="Times New Roman"/>
              </w:rPr>
              <w:t>Жизнь и творчество (обзор).  Стихотворения: «Я мечтою ловил уходящие тени…», «</w:t>
            </w:r>
            <w:proofErr w:type="spellStart"/>
            <w:r w:rsidRPr="003F0FB3">
              <w:rPr>
                <w:rFonts w:ascii="Times New Roman" w:hAnsi="Times New Roman" w:cs="Times New Roman"/>
              </w:rPr>
              <w:t>Безглагольность</w:t>
            </w:r>
            <w:proofErr w:type="spellEnd"/>
            <w:r w:rsidRPr="003F0FB3">
              <w:rPr>
                <w:rFonts w:ascii="Times New Roman" w:hAnsi="Times New Roman" w:cs="Times New Roman"/>
              </w:rPr>
              <w:t xml:space="preserve">», «Я в этот мир пришел, чтоб видеть солнце…» </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25.10</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706"/>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25</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А. Белый</w:t>
            </w:r>
            <w:proofErr w:type="gramStart"/>
            <w:r w:rsidRPr="003F0FB3">
              <w:rPr>
                <w:rFonts w:ascii="Times New Roman" w:hAnsi="Times New Roman" w:cs="Times New Roman"/>
              </w:rPr>
              <w:t xml:space="preserve"> .</w:t>
            </w:r>
            <w:proofErr w:type="gramEnd"/>
            <w:r w:rsidRPr="003F0FB3">
              <w:rPr>
                <w:rFonts w:ascii="Times New Roman" w:hAnsi="Times New Roman" w:cs="Times New Roman"/>
              </w:rPr>
              <w:t>Жизнь и творчество (обзор). Стихотворения: «Раздумье», «Русь», «Родине» Тема родины, боль и тревога за судьбы России..</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29.10</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76"/>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26</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Акмеизм Истоки акмеизма. Программа акмеизма в статье Н. С. Гумилева "Наследие символизма и акмеизм". </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07.11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65"/>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27</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Н. С. Гумилев</w:t>
            </w:r>
            <w:proofErr w:type="gramStart"/>
            <w:r w:rsidRPr="003F0FB3">
              <w:rPr>
                <w:rFonts w:ascii="Times New Roman" w:hAnsi="Times New Roman" w:cs="Times New Roman"/>
              </w:rPr>
              <w:t xml:space="preserve"> .</w:t>
            </w:r>
            <w:proofErr w:type="gramEnd"/>
            <w:r w:rsidRPr="003F0FB3">
              <w:rPr>
                <w:rFonts w:ascii="Times New Roman" w:hAnsi="Times New Roman" w:cs="Times New Roman"/>
              </w:rPr>
              <w:t xml:space="preserve"> Жизнь и творчество (обзор). Стихотворения: «Жираф», «Волшебная скрипка», «Заблудившийся трамвай»</w:t>
            </w:r>
            <w:proofErr w:type="gramStart"/>
            <w:r w:rsidRPr="003F0FB3">
              <w:rPr>
                <w:rFonts w:ascii="Times New Roman" w:hAnsi="Times New Roman" w:cs="Times New Roman"/>
              </w:rPr>
              <w:t xml:space="preserve"> .</w:t>
            </w:r>
            <w:proofErr w:type="gramEnd"/>
            <w:r w:rsidRPr="003F0FB3">
              <w:rPr>
                <w:rFonts w:ascii="Times New Roman" w:hAnsi="Times New Roman" w:cs="Times New Roman"/>
              </w:rPr>
              <w:t xml:space="preserve"> «Озеро Чад», «Капитаны», «Старый  </w:t>
            </w:r>
            <w:proofErr w:type="spellStart"/>
            <w:r w:rsidRPr="003F0FB3">
              <w:rPr>
                <w:rFonts w:ascii="Times New Roman" w:hAnsi="Times New Roman" w:cs="Times New Roman"/>
              </w:rPr>
              <w:t>конквистатор</w:t>
            </w:r>
            <w:proofErr w:type="spellEnd"/>
            <w:r w:rsidRPr="003F0FB3">
              <w:rPr>
                <w:rFonts w:ascii="Times New Roman" w:hAnsi="Times New Roman" w:cs="Times New Roman"/>
              </w:rPr>
              <w:t>»</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08.11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59"/>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lastRenderedPageBreak/>
              <w:t>28</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Футуризм Манифесты футуризма, их пафос и проблематика. Группы футуристов: эгофутуристы (И. Северянин), </w:t>
            </w:r>
            <w:proofErr w:type="spellStart"/>
            <w:r w:rsidRPr="003F0FB3">
              <w:rPr>
                <w:rFonts w:ascii="Times New Roman" w:hAnsi="Times New Roman" w:cs="Times New Roman"/>
              </w:rPr>
              <w:t>кубофутуристы</w:t>
            </w:r>
            <w:proofErr w:type="spellEnd"/>
            <w:r w:rsidRPr="003F0FB3">
              <w:rPr>
                <w:rFonts w:ascii="Times New Roman" w:hAnsi="Times New Roman" w:cs="Times New Roman"/>
              </w:rPr>
              <w:t xml:space="preserve"> (В. В. Маяковский, В. Хлебников), "Центрифуга" (Б. Л. Пастернак)</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12.11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67"/>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29</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И. Северянин</w:t>
            </w:r>
            <w:proofErr w:type="gramStart"/>
            <w:r w:rsidRPr="003F0FB3">
              <w:rPr>
                <w:rFonts w:ascii="Times New Roman" w:hAnsi="Times New Roman" w:cs="Times New Roman"/>
              </w:rPr>
              <w:t xml:space="preserve"> .</w:t>
            </w:r>
            <w:proofErr w:type="gramEnd"/>
            <w:r w:rsidRPr="003F0FB3">
              <w:rPr>
                <w:rFonts w:ascii="Times New Roman" w:hAnsi="Times New Roman" w:cs="Times New Roman"/>
              </w:rPr>
              <w:t>Жизнь и творчество (обзор). Стихотворения: «Интродукция», «Эпилог»  («Я, гений Игорь Северянин…»), «Двусмысленная слава».</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14.11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872"/>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30</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Крестьянская поэзия  Продолжение традиций русской реалистической крестьянской поэзии XIX в. В творчестве Н. </w:t>
            </w:r>
            <w:proofErr w:type="spellStart"/>
            <w:r w:rsidRPr="003F0FB3">
              <w:rPr>
                <w:rFonts w:ascii="Times New Roman" w:hAnsi="Times New Roman" w:cs="Times New Roman"/>
              </w:rPr>
              <w:t>А.Клюева</w:t>
            </w:r>
            <w:proofErr w:type="spellEnd"/>
            <w:r w:rsidRPr="003F0FB3">
              <w:rPr>
                <w:rFonts w:ascii="Times New Roman" w:hAnsi="Times New Roman" w:cs="Times New Roman"/>
              </w:rPr>
              <w:t>, С. А. Есенина. Н. А. Клюев. Жизнь и творчество (обзор). Стихотворения: «</w:t>
            </w:r>
            <w:proofErr w:type="spellStart"/>
            <w:r w:rsidRPr="003F0FB3">
              <w:rPr>
                <w:rFonts w:ascii="Times New Roman" w:hAnsi="Times New Roman" w:cs="Times New Roman"/>
              </w:rPr>
              <w:t>Осинушка</w:t>
            </w:r>
            <w:proofErr w:type="spellEnd"/>
            <w:r w:rsidRPr="003F0FB3">
              <w:rPr>
                <w:rFonts w:ascii="Times New Roman" w:hAnsi="Times New Roman" w:cs="Times New Roman"/>
              </w:rPr>
              <w:t>», «Я люблю</w:t>
            </w:r>
            <w:r>
              <w:rPr>
                <w:rFonts w:ascii="Times New Roman" w:hAnsi="Times New Roman" w:cs="Times New Roman"/>
              </w:rPr>
              <w:t xml:space="preserve"> </w:t>
            </w:r>
            <w:r w:rsidRPr="003F0FB3">
              <w:rPr>
                <w:rFonts w:ascii="Times New Roman" w:hAnsi="Times New Roman" w:cs="Times New Roman"/>
              </w:rPr>
              <w:t>цыганские кочевья…», «Из подвалов, из темных углов…»</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15.11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418"/>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31</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b/>
              </w:rPr>
            </w:pPr>
            <w:proofErr w:type="spellStart"/>
            <w:r w:rsidRPr="003F0FB3">
              <w:rPr>
                <w:rFonts w:ascii="Times New Roman" w:hAnsi="Times New Roman" w:cs="Times New Roman"/>
                <w:b/>
              </w:rPr>
              <w:t>Р.речи</w:t>
            </w:r>
            <w:proofErr w:type="spellEnd"/>
            <w:r w:rsidRPr="003F0FB3">
              <w:rPr>
                <w:rFonts w:ascii="Times New Roman" w:hAnsi="Times New Roman" w:cs="Times New Roman"/>
                <w:b/>
              </w:rPr>
              <w:t xml:space="preserve">  Сочинение по творчеству поэтов конца XIX –начала ХХ </w:t>
            </w:r>
            <w:proofErr w:type="gramStart"/>
            <w:r w:rsidRPr="003F0FB3">
              <w:rPr>
                <w:rFonts w:ascii="Times New Roman" w:hAnsi="Times New Roman" w:cs="Times New Roman"/>
                <w:b/>
              </w:rPr>
              <w:t>в</w:t>
            </w:r>
            <w:proofErr w:type="gramEnd"/>
            <w:r w:rsidRPr="003F0FB3">
              <w:rPr>
                <w:rFonts w:ascii="Times New Roman" w:hAnsi="Times New Roman" w:cs="Times New Roman"/>
                <w:b/>
              </w:rPr>
              <w:t>. (Подготовка к сочинению</w:t>
            </w:r>
            <w:r>
              <w:rPr>
                <w:rFonts w:ascii="Times New Roman" w:hAnsi="Times New Roman" w:cs="Times New Roman"/>
                <w:b/>
              </w:rPr>
              <w:t>19</w:t>
            </w:r>
            <w:r w:rsidRPr="003F0FB3">
              <w:rPr>
                <w:rFonts w:ascii="Times New Roman" w:hAnsi="Times New Roman" w:cs="Times New Roman"/>
                <w:b/>
              </w:rPr>
              <w:t>)</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19.11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439"/>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32</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Александр  Александрович  Блок. Очерк жизни и творчества. Судьба поэта. </w:t>
            </w:r>
            <w:r w:rsidRPr="003F0FB3">
              <w:rPr>
                <w:rFonts w:ascii="Times New Roman" w:hAnsi="Times New Roman" w:cs="Times New Roman"/>
                <w:i/>
                <w:u w:val="single"/>
              </w:rPr>
              <w:t>Символизм</w:t>
            </w:r>
          </w:p>
          <w:p w:rsidR="00D47008" w:rsidRPr="003F0FB3" w:rsidRDefault="00D47008" w:rsidP="00D47008">
            <w:pPr>
              <w:spacing w:after="0" w:line="240" w:lineRule="auto"/>
              <w:jc w:val="both"/>
              <w:rPr>
                <w:rFonts w:ascii="Times New Roman" w:hAnsi="Times New Roman" w:cs="Times New Roman"/>
              </w:rPr>
            </w:pPr>
          </w:p>
          <w:p w:rsidR="00D47008" w:rsidRPr="003F0FB3" w:rsidRDefault="00D47008" w:rsidP="00D47008">
            <w:pPr>
              <w:spacing w:after="0" w:line="240" w:lineRule="auto"/>
              <w:jc w:val="both"/>
              <w:rPr>
                <w:rFonts w:ascii="Times New Roman" w:hAnsi="Times New Roman" w:cs="Times New Roman"/>
                <w:i/>
                <w:u w:val="single"/>
                <w:lang w:val="tt-RU"/>
              </w:rPr>
            </w:pPr>
            <w:r w:rsidRPr="003F0FB3">
              <w:rPr>
                <w:rFonts w:ascii="Times New Roman" w:hAnsi="Times New Roman" w:cs="Times New Roman"/>
                <w:i/>
              </w:rPr>
              <w:t xml:space="preserve">                    </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21.11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982"/>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33</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Трагическое восприятие «страшного мира» в лирике </w:t>
            </w:r>
            <w:proofErr w:type="spellStart"/>
            <w:r w:rsidRPr="003F0FB3">
              <w:rPr>
                <w:rFonts w:ascii="Times New Roman" w:hAnsi="Times New Roman" w:cs="Times New Roman"/>
              </w:rPr>
              <w:t>А.Блока</w:t>
            </w:r>
            <w:proofErr w:type="spellEnd"/>
            <w:r w:rsidRPr="003F0FB3">
              <w:rPr>
                <w:rFonts w:ascii="Times New Roman" w:hAnsi="Times New Roman" w:cs="Times New Roman"/>
              </w:rPr>
              <w:t>. Глубокое, проникновенное чувство Родины. «Россия», «Ночь, улица, фонарь, аптека... »</w:t>
            </w:r>
            <w:proofErr w:type="gramStart"/>
            <w:r w:rsidRPr="003F0FB3">
              <w:rPr>
                <w:rFonts w:ascii="Times New Roman" w:hAnsi="Times New Roman" w:cs="Times New Roman"/>
              </w:rPr>
              <w:t>.«</w:t>
            </w:r>
            <w:proofErr w:type="gramEnd"/>
            <w:r w:rsidRPr="003F0FB3">
              <w:rPr>
                <w:rFonts w:ascii="Times New Roman" w:hAnsi="Times New Roman" w:cs="Times New Roman"/>
              </w:rPr>
              <w:t>Река раскинулась. Течет, грустит лениво…» (из цикла «На поле</w:t>
            </w:r>
            <w:r>
              <w:rPr>
                <w:rFonts w:ascii="Times New Roman" w:hAnsi="Times New Roman" w:cs="Times New Roman"/>
              </w:rPr>
              <w:t xml:space="preserve"> </w:t>
            </w:r>
            <w:r w:rsidRPr="003F0FB3">
              <w:rPr>
                <w:rFonts w:ascii="Times New Roman" w:hAnsi="Times New Roman" w:cs="Times New Roman"/>
              </w:rPr>
              <w:t>Куликовом»), «Фабрика».</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22.11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699"/>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 34</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Изящество и тонкость выражения лю</w:t>
            </w:r>
            <w:r w:rsidRPr="003F0FB3">
              <w:rPr>
                <w:rFonts w:ascii="Times New Roman" w:hAnsi="Times New Roman" w:cs="Times New Roman"/>
              </w:rPr>
              <w:softHyphen/>
              <w:t xml:space="preserve">бовных переживаний в лирике </w:t>
            </w:r>
            <w:proofErr w:type="spellStart"/>
            <w:r w:rsidRPr="003F0FB3">
              <w:rPr>
                <w:rFonts w:ascii="Times New Roman" w:hAnsi="Times New Roman" w:cs="Times New Roman"/>
              </w:rPr>
              <w:t>А.Блока</w:t>
            </w:r>
            <w:proofErr w:type="spellEnd"/>
            <w:r w:rsidRPr="003F0FB3">
              <w:rPr>
                <w:rFonts w:ascii="Times New Roman" w:hAnsi="Times New Roman" w:cs="Times New Roman"/>
              </w:rPr>
              <w:t xml:space="preserve"> «Незнакомка», «О, весна, без конца и без краю...», «Когда вы стоите на моем пути...».</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26.11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53"/>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35</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Соотношение идеала и действительности» в лирике А.Блока.. Эволюция лирического героя. «О, весна, без конца и без краю...»,«На железной дороге»,«В ресторане»</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28.11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73"/>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iCs/>
              </w:rPr>
              <w:t>36</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«Двенадцать» — поэма о революции. </w:t>
            </w:r>
            <w:r>
              <w:rPr>
                <w:rFonts w:ascii="Times New Roman" w:hAnsi="Times New Roman" w:cs="Times New Roman"/>
              </w:rPr>
              <w:t xml:space="preserve"> </w:t>
            </w:r>
            <w:r w:rsidRPr="003F0FB3">
              <w:rPr>
                <w:rFonts w:ascii="Times New Roman" w:hAnsi="Times New Roman" w:cs="Times New Roman"/>
              </w:rPr>
              <w:t>Роль композиции, поэтической симво</w:t>
            </w:r>
            <w:r w:rsidRPr="003F0FB3">
              <w:rPr>
                <w:rFonts w:ascii="Times New Roman" w:hAnsi="Times New Roman" w:cs="Times New Roman"/>
              </w:rPr>
              <w:softHyphen/>
              <w:t>лики, лексики, интонации в раскры</w:t>
            </w:r>
            <w:r w:rsidRPr="003F0FB3">
              <w:rPr>
                <w:rFonts w:ascii="Times New Roman" w:hAnsi="Times New Roman" w:cs="Times New Roman"/>
              </w:rPr>
              <w:softHyphen/>
              <w:t>тии идейного содержания поэмы.</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29.11</w:t>
            </w:r>
          </w:p>
          <w:p w:rsidR="00D47008" w:rsidRPr="005B647D"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358"/>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iCs/>
              </w:rPr>
            </w:pPr>
            <w:r w:rsidRPr="003F0FB3">
              <w:rPr>
                <w:rFonts w:ascii="Times New Roman" w:hAnsi="Times New Roman" w:cs="Times New Roman"/>
                <w:iCs/>
              </w:rPr>
              <w:t>37</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 Поэма «Двенадцать». Соотношение конкретно-исторического и условно-символического планов в поэме</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03.12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73"/>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iCs/>
              </w:rPr>
            </w:pPr>
            <w:r w:rsidRPr="003F0FB3">
              <w:rPr>
                <w:rFonts w:ascii="Times New Roman" w:hAnsi="Times New Roman" w:cs="Times New Roman"/>
                <w:iCs/>
              </w:rPr>
              <w:t>38</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Образ Христа и многозначность финала поэмы. Авторская позиция и способы ее выражения в поэме</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05.12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iCs/>
              </w:rPr>
            </w:pPr>
            <w:r w:rsidRPr="003F0FB3">
              <w:rPr>
                <w:rFonts w:ascii="Times New Roman" w:hAnsi="Times New Roman" w:cs="Times New Roman"/>
                <w:iCs/>
              </w:rPr>
              <w:t>39</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b/>
              </w:rPr>
            </w:pPr>
            <w:r w:rsidRPr="003F0FB3">
              <w:rPr>
                <w:rFonts w:ascii="Times New Roman" w:hAnsi="Times New Roman" w:cs="Times New Roman"/>
                <w:b/>
              </w:rPr>
              <w:t>Р</w:t>
            </w:r>
            <w:r>
              <w:rPr>
                <w:rFonts w:ascii="Times New Roman" w:hAnsi="Times New Roman" w:cs="Times New Roman"/>
                <w:b/>
              </w:rPr>
              <w:t>.</w:t>
            </w:r>
            <w:proofErr w:type="gramStart"/>
            <w:r w:rsidRPr="003F0FB3">
              <w:rPr>
                <w:rFonts w:ascii="Times New Roman" w:hAnsi="Times New Roman" w:cs="Times New Roman"/>
                <w:b/>
              </w:rPr>
              <w:t>Р</w:t>
            </w:r>
            <w:proofErr w:type="gramEnd"/>
            <w:r w:rsidRPr="003F0FB3">
              <w:rPr>
                <w:rFonts w:ascii="Times New Roman" w:hAnsi="Times New Roman" w:cs="Times New Roman"/>
                <w:b/>
              </w:rPr>
              <w:t xml:space="preserve"> сочинения по творчеству </w:t>
            </w:r>
            <w:proofErr w:type="spellStart"/>
            <w:r w:rsidRPr="003F0FB3">
              <w:rPr>
                <w:rFonts w:ascii="Times New Roman" w:hAnsi="Times New Roman" w:cs="Times New Roman"/>
                <w:b/>
              </w:rPr>
              <w:t>А.Блока</w:t>
            </w:r>
            <w:proofErr w:type="spellEnd"/>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06.12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550"/>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iCs/>
              </w:rPr>
            </w:pPr>
            <w:r w:rsidRPr="003F0FB3">
              <w:rPr>
                <w:rFonts w:ascii="Times New Roman" w:hAnsi="Times New Roman" w:cs="Times New Roman"/>
                <w:iCs/>
              </w:rPr>
              <w:t>40</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Владимир Владимирович  Маяковский.  Очерк жизни и творчества. Трагическая судьба поэта. </w:t>
            </w:r>
          </w:p>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Лирика.</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10.12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8"/>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iCs/>
              </w:rPr>
            </w:pPr>
            <w:r w:rsidRPr="003F0FB3">
              <w:rPr>
                <w:rFonts w:ascii="Times New Roman" w:hAnsi="Times New Roman" w:cs="Times New Roman"/>
                <w:iCs/>
              </w:rPr>
              <w:t>41</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Раннее творчество В. В. Маяковского. Мотивы трагического одиночества в лирике. «Нате!» «А вы могли бы?», «Послушайте!», «Скрипка и нем</w:t>
            </w:r>
            <w:r>
              <w:rPr>
                <w:rFonts w:ascii="Times New Roman" w:hAnsi="Times New Roman" w:cs="Times New Roman"/>
              </w:rPr>
              <w:t>ножко нервно»,</w:t>
            </w:r>
            <w:r w:rsidRPr="003F0FB3">
              <w:rPr>
                <w:rFonts w:ascii="Times New Roman" w:hAnsi="Times New Roman" w:cs="Times New Roman"/>
              </w:rPr>
              <w:t xml:space="preserve"> поэма «Облако в штанах».  </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12.12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iCs/>
              </w:rPr>
            </w:pPr>
            <w:r w:rsidRPr="003F0FB3">
              <w:rPr>
                <w:rFonts w:ascii="Times New Roman" w:hAnsi="Times New Roman" w:cs="Times New Roman"/>
                <w:iCs/>
              </w:rPr>
              <w:t>42</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Взгляд на поэзию как на вдохновен</w:t>
            </w:r>
            <w:r w:rsidRPr="003F0FB3">
              <w:rPr>
                <w:rFonts w:ascii="Times New Roman" w:hAnsi="Times New Roman" w:cs="Times New Roman"/>
              </w:rPr>
              <w:softHyphen/>
              <w:t>ный труд во имя народа в лирике В. Маяковского.</w:t>
            </w:r>
          </w:p>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«Разговор с фининспектором о поэзии», «Сергею Есенину», «Юбилейное».</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13.12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576"/>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iCs/>
              </w:rPr>
            </w:pPr>
            <w:r w:rsidRPr="003F0FB3">
              <w:rPr>
                <w:rFonts w:ascii="Times New Roman" w:hAnsi="Times New Roman" w:cs="Times New Roman"/>
                <w:iCs/>
              </w:rPr>
              <w:t>43</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Красота и сила любовного чувства в лирике </w:t>
            </w:r>
            <w:proofErr w:type="spellStart"/>
            <w:r w:rsidRPr="003F0FB3">
              <w:rPr>
                <w:rFonts w:ascii="Times New Roman" w:hAnsi="Times New Roman" w:cs="Times New Roman"/>
              </w:rPr>
              <w:t>В.Маяковского</w:t>
            </w:r>
            <w:proofErr w:type="spellEnd"/>
          </w:p>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 xml:space="preserve"> «</w:t>
            </w:r>
            <w:proofErr w:type="spellStart"/>
            <w:r w:rsidRPr="003F0FB3">
              <w:rPr>
                <w:rFonts w:ascii="Times New Roman" w:hAnsi="Times New Roman" w:cs="Times New Roman"/>
              </w:rPr>
              <w:t>Лиличка</w:t>
            </w:r>
            <w:proofErr w:type="spellEnd"/>
            <w:r w:rsidRPr="003F0FB3">
              <w:rPr>
                <w:rFonts w:ascii="Times New Roman" w:hAnsi="Times New Roman" w:cs="Times New Roman"/>
              </w:rPr>
              <w:t xml:space="preserve">!», «Письмо товарищу </w:t>
            </w:r>
            <w:proofErr w:type="spellStart"/>
            <w:r w:rsidRPr="003F0FB3">
              <w:rPr>
                <w:rFonts w:ascii="Times New Roman" w:hAnsi="Times New Roman" w:cs="Times New Roman"/>
              </w:rPr>
              <w:t>Кострову</w:t>
            </w:r>
            <w:proofErr w:type="spellEnd"/>
            <w:r w:rsidRPr="003F0FB3">
              <w:rPr>
                <w:rFonts w:ascii="Times New Roman" w:hAnsi="Times New Roman" w:cs="Times New Roman"/>
              </w:rPr>
              <w:t xml:space="preserve"> из Парижа о сущности любви», «Письмо Татьяне Яковлевой».</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17.12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34"/>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iCs/>
              </w:rPr>
            </w:pPr>
            <w:r w:rsidRPr="003F0FB3">
              <w:rPr>
                <w:rFonts w:ascii="Times New Roman" w:hAnsi="Times New Roman" w:cs="Times New Roman"/>
                <w:iCs/>
              </w:rPr>
              <w:t>44</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В. В. Маяковский-сатирик.  Традиции и новаторство в поэзии Маяковского. «Прозаседавшиеся»</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19.12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553"/>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iCs/>
              </w:rPr>
            </w:pPr>
            <w:r w:rsidRPr="003F0FB3">
              <w:rPr>
                <w:rFonts w:ascii="Times New Roman" w:hAnsi="Times New Roman" w:cs="Times New Roman"/>
                <w:iCs/>
              </w:rPr>
              <w:lastRenderedPageBreak/>
              <w:t>45</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Сер</w:t>
            </w:r>
            <w:r w:rsidRPr="003F0FB3">
              <w:rPr>
                <w:rFonts w:ascii="Times New Roman" w:hAnsi="Times New Roman" w:cs="Times New Roman"/>
              </w:rPr>
              <w:softHyphen/>
              <w:t xml:space="preserve">гей Александрович Есенин.  Очерк жизни и творчества. Трагическая судьба поэта. </w:t>
            </w:r>
          </w:p>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(Русская литература 20-х годов.)</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20.12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1016"/>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46</w:t>
            </w: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Чувство любви к Родине и природе родного края в лирике </w:t>
            </w:r>
            <w:proofErr w:type="spellStart"/>
            <w:r w:rsidRPr="003F0FB3">
              <w:rPr>
                <w:rFonts w:ascii="Times New Roman" w:hAnsi="Times New Roman" w:cs="Times New Roman"/>
              </w:rPr>
              <w:t>С.Есенина</w:t>
            </w:r>
            <w:proofErr w:type="spellEnd"/>
            <w:r w:rsidRPr="003F0FB3">
              <w:rPr>
                <w:rFonts w:ascii="Times New Roman" w:hAnsi="Times New Roman" w:cs="Times New Roman"/>
              </w:rPr>
              <w:t xml:space="preserve"> «Гой ты, Русь моя родная!..», «Выткался на озере алый свет зари...», «Я покинул родимый дом...», «Заметался пожар голу</w:t>
            </w:r>
            <w:r w:rsidRPr="003F0FB3">
              <w:rPr>
                <w:rFonts w:ascii="Times New Roman" w:hAnsi="Times New Roman" w:cs="Times New Roman"/>
              </w:rPr>
              <w:softHyphen/>
              <w:t>бой...», «Спит ковыль. Равнина доро</w:t>
            </w:r>
            <w:r w:rsidRPr="003F0FB3">
              <w:rPr>
                <w:rFonts w:ascii="Times New Roman" w:hAnsi="Times New Roman" w:cs="Times New Roman"/>
              </w:rPr>
              <w:softHyphen/>
              <w:t>гая...», «Клен ты мой опавший, клен заледенелый...», «Русь советская».</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24.12</w:t>
            </w:r>
          </w:p>
        </w:tc>
        <w:tc>
          <w:tcPr>
            <w:tcW w:w="992"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846"/>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47</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Искренность, любовь и сострадание «ко всему живому» в лике </w:t>
            </w:r>
            <w:proofErr w:type="spellStart"/>
            <w:r w:rsidRPr="003F0FB3">
              <w:rPr>
                <w:rFonts w:ascii="Times New Roman" w:hAnsi="Times New Roman" w:cs="Times New Roman"/>
              </w:rPr>
              <w:t>С.Есенина</w:t>
            </w:r>
            <w:proofErr w:type="spellEnd"/>
            <w:r w:rsidRPr="003F0FB3">
              <w:rPr>
                <w:rFonts w:ascii="Times New Roman" w:hAnsi="Times New Roman" w:cs="Times New Roman"/>
              </w:rPr>
              <w:t xml:space="preserve">  «Не бродить, не мять в кустах багряных...», «Письмо матери», «Видели ли вы» (отрывок из «Сорокоуста»), «Мы теперь ухо</w:t>
            </w:r>
            <w:r w:rsidRPr="003F0FB3">
              <w:rPr>
                <w:rFonts w:ascii="Times New Roman" w:hAnsi="Times New Roman" w:cs="Times New Roman"/>
              </w:rPr>
              <w:softHyphen/>
              <w:t>дим понемногу...», «Шаганэ ты моя, Шаганэ...».</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26.12</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703"/>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48</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Любовная лирика С.А.Есенина.Образ матери.</w:t>
            </w:r>
            <w:r w:rsidRPr="003F0FB3">
              <w:rPr>
                <w:rFonts w:ascii="Times New Roman" w:hAnsi="Times New Roman" w:cs="Times New Roman"/>
              </w:rPr>
              <w:t xml:space="preserve"> </w:t>
            </w:r>
            <w:r w:rsidRPr="003F0FB3">
              <w:rPr>
                <w:rFonts w:ascii="Times New Roman" w:hAnsi="Times New Roman" w:cs="Times New Roman"/>
                <w:lang w:val="tt-RU"/>
              </w:rPr>
              <w:t>«Письмо матери»,«Шаганэ ты  моя, Шаганэ...». Не жалею, не зову, не плачу"</w:t>
            </w:r>
          </w:p>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09.01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71"/>
        </w:trPr>
        <w:tc>
          <w:tcPr>
            <w:tcW w:w="607" w:type="dxa"/>
            <w:tcBorders>
              <w:top w:val="single" w:sz="6"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49</w:t>
            </w:r>
          </w:p>
          <w:p w:rsidR="00D47008" w:rsidRPr="003F0FB3" w:rsidRDefault="00D47008" w:rsidP="00D47008">
            <w:pPr>
              <w:spacing w:after="0" w:line="240" w:lineRule="auto"/>
              <w:jc w:val="both"/>
              <w:rPr>
                <w:rFonts w:ascii="Times New Roman" w:hAnsi="Times New Roman" w:cs="Times New Roman"/>
              </w:rPr>
            </w:pPr>
          </w:p>
        </w:tc>
        <w:tc>
          <w:tcPr>
            <w:tcW w:w="10065" w:type="dxa"/>
            <w:tcBorders>
              <w:top w:val="single" w:sz="6"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Народно-песенная основа, музыкальность лирики Есенина.Влияние поэзии Есенина на</w:t>
            </w:r>
          </w:p>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развитие родной литературы.</w:t>
            </w:r>
          </w:p>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6"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4"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p>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10.01</w:t>
            </w:r>
          </w:p>
          <w:p w:rsidR="00D47008" w:rsidRPr="005B647D" w:rsidRDefault="00D47008" w:rsidP="00D47008">
            <w:pPr>
              <w:spacing w:after="0" w:line="240" w:lineRule="auto"/>
              <w:jc w:val="center"/>
              <w:rPr>
                <w:rFonts w:ascii="Times New Roman" w:hAnsi="Times New Roman" w:cs="Times New Roman"/>
                <w:b/>
              </w:rPr>
            </w:pPr>
          </w:p>
          <w:p w:rsidR="00D47008" w:rsidRPr="005B647D" w:rsidRDefault="00D47008" w:rsidP="00D47008">
            <w:pPr>
              <w:spacing w:after="0" w:line="240" w:lineRule="auto"/>
              <w:jc w:val="center"/>
              <w:rPr>
                <w:rFonts w:ascii="Times New Roman" w:hAnsi="Times New Roman" w:cs="Times New Roman"/>
                <w:b/>
              </w:rPr>
            </w:pPr>
          </w:p>
          <w:p w:rsidR="00D47008" w:rsidRPr="005B647D" w:rsidRDefault="00D47008" w:rsidP="00D47008">
            <w:pPr>
              <w:spacing w:after="0" w:line="240" w:lineRule="auto"/>
              <w:jc w:val="center"/>
              <w:rPr>
                <w:rFonts w:ascii="Times New Roman" w:hAnsi="Times New Roman" w:cs="Times New Roman"/>
                <w:b/>
              </w:rPr>
            </w:pPr>
          </w:p>
        </w:tc>
        <w:tc>
          <w:tcPr>
            <w:tcW w:w="992" w:type="dxa"/>
            <w:tcBorders>
              <w:top w:val="single" w:sz="6"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p>
        </w:tc>
        <w:tc>
          <w:tcPr>
            <w:tcW w:w="1985" w:type="dxa"/>
            <w:tcBorders>
              <w:top w:val="single" w:sz="6"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34"/>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23.12</w:t>
            </w:r>
          </w:p>
        </w:tc>
        <w:tc>
          <w:tcPr>
            <w:tcW w:w="992"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4"/>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04"/>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50</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proofErr w:type="spellStart"/>
            <w:r w:rsidRPr="003F0FB3">
              <w:rPr>
                <w:rFonts w:ascii="Times New Roman" w:hAnsi="Times New Roman" w:cs="Times New Roman"/>
              </w:rPr>
              <w:t>Р</w:t>
            </w:r>
            <w:r w:rsidRPr="003F0FB3">
              <w:rPr>
                <w:rFonts w:ascii="Times New Roman" w:hAnsi="Times New Roman" w:cs="Times New Roman"/>
                <w:b/>
              </w:rPr>
              <w:t>.речи</w:t>
            </w:r>
            <w:proofErr w:type="spellEnd"/>
            <w:r w:rsidRPr="003F0FB3">
              <w:rPr>
                <w:rFonts w:ascii="Times New Roman" w:hAnsi="Times New Roman" w:cs="Times New Roman"/>
                <w:b/>
              </w:rPr>
              <w:t xml:space="preserve">   </w:t>
            </w:r>
            <w:r w:rsidRPr="003F0FB3">
              <w:rPr>
                <w:rFonts w:ascii="Times New Roman" w:hAnsi="Times New Roman" w:cs="Times New Roman"/>
                <w:b/>
                <w:lang w:val="tt-RU"/>
              </w:rPr>
              <w:t>Сочинение по творчеству В. В. Маяковского и С. А. Есенина.</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13.01</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59"/>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51</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Марина Ивановна Цветаева. Очерк жизни и творчества. Судьба поэта. Лирика.</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5B647D" w:rsidRDefault="00D47008" w:rsidP="00D47008">
            <w:pPr>
              <w:spacing w:after="0" w:line="240" w:lineRule="auto"/>
              <w:jc w:val="center"/>
              <w:rPr>
                <w:rFonts w:ascii="Times New Roman" w:hAnsi="Times New Roman" w:cs="Times New Roman"/>
                <w:b/>
              </w:rPr>
            </w:pPr>
            <w:r w:rsidRPr="005B647D">
              <w:rPr>
                <w:rFonts w:ascii="Times New Roman" w:hAnsi="Times New Roman" w:cs="Times New Roman"/>
                <w:b/>
              </w:rPr>
              <w:t>16.01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721"/>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52</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Основные мотивы лирики: сила и нежность любви, достоинство и честь, преданность друзьям, любовь к Родине.</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17.01</w:t>
            </w:r>
          </w:p>
          <w:p w:rsidR="00D47008" w:rsidRPr="000A1887" w:rsidRDefault="00D47008" w:rsidP="00D47008">
            <w:pPr>
              <w:spacing w:after="0" w:line="240" w:lineRule="auto"/>
              <w:jc w:val="center"/>
              <w:rPr>
                <w:rFonts w:ascii="Times New Roman" w:hAnsi="Times New Roman" w:cs="Times New Roman"/>
                <w:b/>
              </w:rPr>
            </w:pP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1258"/>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53</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Поэзия как напряженный моноло</w:t>
            </w:r>
            <w:proofErr w:type="gramStart"/>
            <w:r w:rsidRPr="003F0FB3">
              <w:rPr>
                <w:rFonts w:ascii="Times New Roman" w:hAnsi="Times New Roman" w:cs="Times New Roman"/>
              </w:rPr>
              <w:t>г-</w:t>
            </w:r>
            <w:proofErr w:type="gramEnd"/>
            <w:r w:rsidRPr="003F0FB3">
              <w:rPr>
                <w:rFonts w:ascii="Times New Roman" w:hAnsi="Times New Roman" w:cs="Times New Roman"/>
              </w:rPr>
              <w:t xml:space="preserve"> исповедь. Своеобразие цветаевского </w:t>
            </w:r>
            <w:proofErr w:type="gramStart"/>
            <w:r w:rsidRPr="003F0FB3">
              <w:rPr>
                <w:rFonts w:ascii="Times New Roman" w:hAnsi="Times New Roman" w:cs="Times New Roman"/>
              </w:rPr>
              <w:t>поэтического</w:t>
            </w:r>
            <w:proofErr w:type="gramEnd"/>
          </w:p>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стиля. «Моим стихам, написанным так рано…», «Стихи к Блоку» («Имя твое – птица в руке…»), «Кто</w:t>
            </w:r>
          </w:p>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создан из камня, кто создан из глины…», «Тоска по родине! Давно…», « В светло платьице, давно знакомо», «Бабушке»</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21.01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438"/>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54</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Осип </w:t>
            </w:r>
            <w:proofErr w:type="spellStart"/>
            <w:r w:rsidRPr="003F0FB3">
              <w:rPr>
                <w:rFonts w:ascii="Times New Roman" w:hAnsi="Times New Roman" w:cs="Times New Roman"/>
              </w:rPr>
              <w:t>Эмильевич</w:t>
            </w:r>
            <w:proofErr w:type="spellEnd"/>
            <w:r w:rsidRPr="003F0FB3">
              <w:rPr>
                <w:rFonts w:ascii="Times New Roman" w:hAnsi="Times New Roman" w:cs="Times New Roman"/>
              </w:rPr>
              <w:t xml:space="preserve"> Мандельштам. Очерк жизни и творчества. Судьба поэта.</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23.01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863"/>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55</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Противопоставление трагическому образу «века-волкодава» мотива человеческого </w:t>
            </w:r>
            <w:proofErr w:type="gramStart"/>
            <w:r w:rsidRPr="003F0FB3">
              <w:rPr>
                <w:rFonts w:ascii="Times New Roman" w:hAnsi="Times New Roman" w:cs="Times New Roman"/>
              </w:rPr>
              <w:t>в</w:t>
            </w:r>
            <w:proofErr w:type="gramEnd"/>
          </w:p>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лирике Мандельштама. «</w:t>
            </w:r>
            <w:proofErr w:type="spellStart"/>
            <w:r w:rsidRPr="003F0FB3">
              <w:rPr>
                <w:rFonts w:ascii="Times New Roman" w:hAnsi="Times New Roman" w:cs="Times New Roman"/>
              </w:rPr>
              <w:t>NotreDame</w:t>
            </w:r>
            <w:proofErr w:type="spellEnd"/>
            <w:r w:rsidRPr="003F0FB3">
              <w:rPr>
                <w:rFonts w:ascii="Times New Roman" w:hAnsi="Times New Roman" w:cs="Times New Roman"/>
              </w:rPr>
              <w:t>», «За гремучую доблесть грядущих веков…», «Бессонница. Гомер. Тугие паруса…», «Я вернулся в мой город, знакомый до слез…».</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24.01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706"/>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56</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Историзм поэтического мышления Мандельштама, ассоциативная манера его  письма «Невыразимая печаль», «</w:t>
            </w:r>
            <w:proofErr w:type="spellStart"/>
            <w:r w:rsidRPr="003F0FB3">
              <w:rPr>
                <w:rFonts w:ascii="Times New Roman" w:hAnsi="Times New Roman" w:cs="Times New Roman"/>
              </w:rPr>
              <w:t>Tristia</w:t>
            </w:r>
            <w:proofErr w:type="spellEnd"/>
            <w:r w:rsidRPr="003F0FB3">
              <w:rPr>
                <w:rFonts w:ascii="Times New Roman" w:hAnsi="Times New Roman" w:cs="Times New Roman"/>
              </w:rPr>
              <w:t>»</w:t>
            </w:r>
          </w:p>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 </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28.01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59"/>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57</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Русская литература 30-х годов. Анна Андреевна Ахматова. Очерк жизни и творчества. Судьба поэта.</w:t>
            </w:r>
          </w:p>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 xml:space="preserve"> Лири</w:t>
            </w:r>
            <w:r w:rsidRPr="003F0FB3">
              <w:rPr>
                <w:rFonts w:ascii="Times New Roman" w:hAnsi="Times New Roman" w:cs="Times New Roman"/>
              </w:rPr>
              <w:softHyphen/>
              <w:t>ка. «Смятение», «Песня последней встречи», «Небывалая осень постро</w:t>
            </w:r>
            <w:r w:rsidRPr="003F0FB3">
              <w:rPr>
                <w:rFonts w:ascii="Times New Roman" w:hAnsi="Times New Roman" w:cs="Times New Roman"/>
              </w:rPr>
              <w:softHyphen/>
              <w:t>ила купол высокий...».</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30.01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67"/>
        </w:trPr>
        <w:tc>
          <w:tcPr>
            <w:tcW w:w="607"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lastRenderedPageBreak/>
              <w:t>58</w:t>
            </w:r>
          </w:p>
        </w:tc>
        <w:tc>
          <w:tcPr>
            <w:tcW w:w="10065" w:type="dxa"/>
            <w:tcBorders>
              <w:top w:val="single" w:sz="6"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Тема родины и гражданского муже</w:t>
            </w:r>
            <w:r w:rsidRPr="003F0FB3">
              <w:rPr>
                <w:rFonts w:ascii="Times New Roman" w:hAnsi="Times New Roman" w:cs="Times New Roman"/>
              </w:rPr>
              <w:softHyphen/>
              <w:t xml:space="preserve">ства в лике </w:t>
            </w:r>
            <w:proofErr w:type="spellStart"/>
            <w:r w:rsidRPr="003F0FB3">
              <w:rPr>
                <w:rFonts w:ascii="Times New Roman" w:hAnsi="Times New Roman" w:cs="Times New Roman"/>
              </w:rPr>
              <w:t>А.Ахматовой</w:t>
            </w:r>
            <w:proofErr w:type="spellEnd"/>
            <w:r w:rsidRPr="003F0FB3">
              <w:rPr>
                <w:rFonts w:ascii="Times New Roman" w:hAnsi="Times New Roman" w:cs="Times New Roman"/>
              </w:rPr>
              <w:t>. «Не с теми я, кто бросил зем</w:t>
            </w:r>
            <w:r w:rsidRPr="003F0FB3">
              <w:rPr>
                <w:rFonts w:ascii="Times New Roman" w:hAnsi="Times New Roman" w:cs="Times New Roman"/>
              </w:rPr>
              <w:softHyphen/>
              <w:t>лю...», «Родная земля». Тема поэта и поэзии. «Вечером».</w:t>
            </w:r>
          </w:p>
        </w:tc>
        <w:tc>
          <w:tcPr>
            <w:tcW w:w="708" w:type="dxa"/>
            <w:tcBorders>
              <w:top w:val="single" w:sz="6"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6"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31.01</w:t>
            </w:r>
          </w:p>
        </w:tc>
        <w:tc>
          <w:tcPr>
            <w:tcW w:w="992"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59</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Отражение трагедии личности, семьи и народа в поэме </w:t>
            </w:r>
            <w:proofErr w:type="spellStart"/>
            <w:r w:rsidRPr="003F0FB3">
              <w:rPr>
                <w:rFonts w:ascii="Times New Roman" w:hAnsi="Times New Roman" w:cs="Times New Roman"/>
              </w:rPr>
              <w:t>А.Ахматовой</w:t>
            </w:r>
            <w:proofErr w:type="spellEnd"/>
            <w:r w:rsidRPr="003F0FB3">
              <w:rPr>
                <w:rFonts w:ascii="Times New Roman" w:hAnsi="Times New Roman" w:cs="Times New Roman"/>
              </w:rPr>
              <w:t xml:space="preserve"> «Реквием».  Традиции народной поэзии и русской классики в творчестве Ахматовой.</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04.02</w:t>
            </w:r>
          </w:p>
          <w:p w:rsidR="00D47008" w:rsidRPr="000A1887"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595"/>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60</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Картины всенародного горя, бесправия, жестокости, трагедии человеческой судьбы. Библейские мотивы и образы в поэме.</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06.02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61</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b/>
              </w:rPr>
            </w:pPr>
            <w:proofErr w:type="spellStart"/>
            <w:r w:rsidRPr="003F0FB3">
              <w:rPr>
                <w:rFonts w:ascii="Times New Roman" w:hAnsi="Times New Roman" w:cs="Times New Roman"/>
                <w:b/>
              </w:rPr>
              <w:t>Р.речи</w:t>
            </w:r>
            <w:proofErr w:type="spellEnd"/>
            <w:r w:rsidRPr="003F0FB3">
              <w:rPr>
                <w:rFonts w:ascii="Times New Roman" w:hAnsi="Times New Roman" w:cs="Times New Roman"/>
                <w:b/>
              </w:rPr>
              <w:t xml:space="preserve"> Сочинение по творчеству А. А. Ахматовой.</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07.02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62</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Жизнь и творчество </w:t>
            </w:r>
            <w:proofErr w:type="spellStart"/>
            <w:r w:rsidRPr="003F0FB3">
              <w:rPr>
                <w:rFonts w:ascii="Times New Roman" w:hAnsi="Times New Roman" w:cs="Times New Roman"/>
              </w:rPr>
              <w:t>Б.Пастернака</w:t>
            </w:r>
            <w:proofErr w:type="spellEnd"/>
            <w:r w:rsidRPr="003F0FB3">
              <w:rPr>
                <w:rFonts w:ascii="Times New Roman" w:hAnsi="Times New Roman" w:cs="Times New Roman"/>
              </w:rPr>
              <w:t xml:space="preserve"> (обзор). Тема поэта и поэзии. Философская глубина лирики Пастернака  Стихотворения: «Февраль. Достать чернил и  плакать!..», «Определение поэзии», «Во всем мне хочется дойти…», «Гамлет» «За поворотом…» Тема человека и природы.</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11.02</w:t>
            </w:r>
          </w:p>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13.02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63</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Роль музыки в жизни человека. Сложность настроения лирического героя. Соединение патетической интонации и разговорного языка</w:t>
            </w:r>
            <w:proofErr w:type="gramStart"/>
            <w:r w:rsidRPr="003F0FB3">
              <w:rPr>
                <w:rFonts w:ascii="Times New Roman" w:hAnsi="Times New Roman" w:cs="Times New Roman"/>
              </w:rPr>
              <w:t>.</w:t>
            </w:r>
            <w:proofErr w:type="gramEnd"/>
            <w:r w:rsidRPr="003F0FB3">
              <w:rPr>
                <w:rFonts w:ascii="Times New Roman" w:hAnsi="Times New Roman" w:cs="Times New Roman"/>
              </w:rPr>
              <w:t xml:space="preserve"> </w:t>
            </w:r>
            <w:proofErr w:type="gramStart"/>
            <w:r w:rsidRPr="003F0FB3">
              <w:rPr>
                <w:rFonts w:ascii="Times New Roman" w:hAnsi="Times New Roman" w:cs="Times New Roman"/>
              </w:rPr>
              <w:t>ч</w:t>
            </w:r>
            <w:proofErr w:type="gramEnd"/>
            <w:r w:rsidRPr="003F0FB3">
              <w:rPr>
                <w:rFonts w:ascii="Times New Roman" w:hAnsi="Times New Roman" w:cs="Times New Roman"/>
              </w:rPr>
              <w:t>еловека. «Зимняя ночь», «Музыка», «Метель»</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14.02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64</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Роман «Доктор Живаго» (обзор). История создания и публикации романа. “Стихотворения Юрия Живаго”, связь стихотворений с общей проблематикой романа и мотивами лирики Пастернака.</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18.02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591"/>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65</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Исаак Эммануилович Бабель.  Трагическая судьба писателя.    Трагедия расколотого гражданской войной народа в книге </w:t>
            </w:r>
            <w:proofErr w:type="spellStart"/>
            <w:r w:rsidRPr="003F0FB3">
              <w:rPr>
                <w:rFonts w:ascii="Times New Roman" w:hAnsi="Times New Roman" w:cs="Times New Roman"/>
              </w:rPr>
              <w:t>И.Бабеля</w:t>
            </w:r>
            <w:proofErr w:type="spellEnd"/>
            <w:r w:rsidRPr="003F0FB3">
              <w:rPr>
                <w:rFonts w:ascii="Times New Roman" w:hAnsi="Times New Roman" w:cs="Times New Roman"/>
              </w:rPr>
              <w:t xml:space="preserve"> «Конармия».  </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20.02</w:t>
            </w:r>
          </w:p>
          <w:p w:rsidR="00D47008" w:rsidRPr="000A1887"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66</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Андрей Платонович Платонов. Очерк жизни и творчества. Судьба писателя и его произведений.</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21.02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33"/>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67</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Размыш</w:t>
            </w:r>
            <w:r w:rsidRPr="003F0FB3">
              <w:rPr>
                <w:rFonts w:ascii="Times New Roman" w:hAnsi="Times New Roman" w:cs="Times New Roman"/>
              </w:rPr>
              <w:softHyphen/>
              <w:t xml:space="preserve">ления героя о смысле жизни в рассказе </w:t>
            </w:r>
            <w:proofErr w:type="spellStart"/>
            <w:r w:rsidRPr="003F0FB3">
              <w:rPr>
                <w:rFonts w:ascii="Times New Roman" w:hAnsi="Times New Roman" w:cs="Times New Roman"/>
              </w:rPr>
              <w:t>А.Платонова</w:t>
            </w:r>
            <w:proofErr w:type="spellEnd"/>
            <w:r w:rsidRPr="003F0FB3">
              <w:rPr>
                <w:rFonts w:ascii="Times New Roman" w:hAnsi="Times New Roman" w:cs="Times New Roman"/>
              </w:rPr>
              <w:t xml:space="preserve">  «Усомнившийся Макар». </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25</w:t>
            </w:r>
            <w:r w:rsidRPr="000A1887">
              <w:rPr>
                <w:rFonts w:ascii="Times New Roman" w:hAnsi="Times New Roman" w:cs="Times New Roman"/>
                <w:b/>
              </w:rPr>
              <w:t>.02</w:t>
            </w:r>
          </w:p>
          <w:p w:rsidR="00D47008" w:rsidRPr="000A1887"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83"/>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68</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Михаил Афанасьевич Булгаков. Очерк жизни и творчества. Судьба писателя и его произведений.  </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27</w:t>
            </w:r>
            <w:r w:rsidRPr="000A1887">
              <w:rPr>
                <w:rFonts w:ascii="Times New Roman" w:hAnsi="Times New Roman" w:cs="Times New Roman"/>
                <w:b/>
              </w:rPr>
              <w:t>.02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69</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Со</w:t>
            </w:r>
            <w:r w:rsidRPr="003F0FB3">
              <w:rPr>
                <w:rFonts w:ascii="Times New Roman" w:hAnsi="Times New Roman" w:cs="Times New Roman"/>
              </w:rPr>
              <w:softHyphen/>
              <w:t xml:space="preserve">бытия гражданской войны в романе </w:t>
            </w:r>
            <w:proofErr w:type="spellStart"/>
            <w:r w:rsidRPr="003F0FB3">
              <w:rPr>
                <w:rFonts w:ascii="Times New Roman" w:hAnsi="Times New Roman" w:cs="Times New Roman"/>
              </w:rPr>
              <w:t>М.Булгакова</w:t>
            </w:r>
            <w:proofErr w:type="spellEnd"/>
            <w:r w:rsidRPr="003F0FB3">
              <w:rPr>
                <w:rFonts w:ascii="Times New Roman" w:hAnsi="Times New Roman" w:cs="Times New Roman"/>
              </w:rPr>
              <w:t xml:space="preserve">  «Белая гвардия» (в сокращении).</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28.02</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7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70</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Изображение белогвар</w:t>
            </w:r>
            <w:r w:rsidRPr="003F0FB3">
              <w:rPr>
                <w:rFonts w:ascii="Times New Roman" w:hAnsi="Times New Roman" w:cs="Times New Roman"/>
              </w:rPr>
              <w:softHyphen/>
              <w:t xml:space="preserve">дейского движения в романе </w:t>
            </w:r>
            <w:proofErr w:type="spellStart"/>
            <w:r w:rsidRPr="003F0FB3">
              <w:rPr>
                <w:rFonts w:ascii="Times New Roman" w:hAnsi="Times New Roman" w:cs="Times New Roman"/>
              </w:rPr>
              <w:t>М.Булгакова</w:t>
            </w:r>
            <w:proofErr w:type="spellEnd"/>
            <w:r w:rsidRPr="003F0FB3">
              <w:rPr>
                <w:rFonts w:ascii="Times New Roman" w:hAnsi="Times New Roman" w:cs="Times New Roman"/>
              </w:rPr>
              <w:t xml:space="preserve"> «Дни </w:t>
            </w:r>
            <w:proofErr w:type="spellStart"/>
            <w:r w:rsidRPr="003F0FB3">
              <w:rPr>
                <w:rFonts w:ascii="Times New Roman" w:hAnsi="Times New Roman" w:cs="Times New Roman"/>
              </w:rPr>
              <w:t>Турбиных</w:t>
            </w:r>
            <w:proofErr w:type="spellEnd"/>
            <w:r w:rsidRPr="003F0FB3">
              <w:rPr>
                <w:rFonts w:ascii="Times New Roman" w:hAnsi="Times New Roman" w:cs="Times New Roman"/>
              </w:rPr>
              <w:t xml:space="preserve">»  Семья </w:t>
            </w:r>
            <w:proofErr w:type="spellStart"/>
            <w:r w:rsidRPr="003F0FB3">
              <w:rPr>
                <w:rFonts w:ascii="Times New Roman" w:hAnsi="Times New Roman" w:cs="Times New Roman"/>
              </w:rPr>
              <w:t>Турбиных</w:t>
            </w:r>
            <w:proofErr w:type="spellEnd"/>
            <w:r w:rsidRPr="003F0FB3">
              <w:rPr>
                <w:rFonts w:ascii="Times New Roman" w:hAnsi="Times New Roman" w:cs="Times New Roman"/>
              </w:rPr>
              <w:t xml:space="preserve">: Алексей, Николка и Елена. </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03</w:t>
            </w:r>
            <w:r w:rsidRPr="000A1887">
              <w:rPr>
                <w:rFonts w:ascii="Times New Roman" w:hAnsi="Times New Roman" w:cs="Times New Roman"/>
                <w:b/>
              </w:rPr>
              <w:t>.03</w:t>
            </w:r>
          </w:p>
          <w:p w:rsidR="00D47008" w:rsidRPr="000A1887"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73"/>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71</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Библейские мо</w:t>
            </w:r>
            <w:r w:rsidRPr="003F0FB3">
              <w:rPr>
                <w:rFonts w:ascii="Times New Roman" w:hAnsi="Times New Roman" w:cs="Times New Roman"/>
              </w:rPr>
              <w:softHyphen/>
              <w:t xml:space="preserve">тивы в романе </w:t>
            </w:r>
            <w:proofErr w:type="spellStart"/>
            <w:r w:rsidRPr="003F0FB3">
              <w:rPr>
                <w:rFonts w:ascii="Times New Roman" w:hAnsi="Times New Roman" w:cs="Times New Roman"/>
              </w:rPr>
              <w:t>М.Булгакова</w:t>
            </w:r>
            <w:proofErr w:type="spellEnd"/>
            <w:r w:rsidRPr="003F0FB3">
              <w:rPr>
                <w:rFonts w:ascii="Times New Roman" w:hAnsi="Times New Roman" w:cs="Times New Roman"/>
              </w:rPr>
              <w:t xml:space="preserve"> «Дни </w:t>
            </w:r>
            <w:proofErr w:type="spellStart"/>
            <w:r w:rsidRPr="003F0FB3">
              <w:rPr>
                <w:rFonts w:ascii="Times New Roman" w:hAnsi="Times New Roman" w:cs="Times New Roman"/>
              </w:rPr>
              <w:t>Турбиных</w:t>
            </w:r>
            <w:proofErr w:type="spellEnd"/>
            <w:r w:rsidRPr="003F0FB3">
              <w:rPr>
                <w:rFonts w:ascii="Times New Roman" w:hAnsi="Times New Roman" w:cs="Times New Roman"/>
              </w:rPr>
              <w:t>».</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05.03</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8"/>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72</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b/>
                <w:lang w:val="tt-RU"/>
              </w:rPr>
            </w:pPr>
            <w:r w:rsidRPr="003F0FB3">
              <w:rPr>
                <w:rFonts w:ascii="Times New Roman" w:hAnsi="Times New Roman" w:cs="Times New Roman"/>
              </w:rPr>
              <w:t xml:space="preserve"> </w:t>
            </w:r>
            <w:proofErr w:type="spellStart"/>
            <w:r w:rsidRPr="003F0FB3">
              <w:rPr>
                <w:rFonts w:ascii="Times New Roman" w:hAnsi="Times New Roman" w:cs="Times New Roman"/>
                <w:b/>
              </w:rPr>
              <w:t>Вн.чт</w:t>
            </w:r>
            <w:proofErr w:type="spellEnd"/>
            <w:r w:rsidRPr="003F0FB3">
              <w:rPr>
                <w:rFonts w:ascii="Times New Roman" w:hAnsi="Times New Roman" w:cs="Times New Roman"/>
                <w:b/>
              </w:rPr>
              <w:t>. М. А. Булгаков. «Бег».</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06</w:t>
            </w:r>
            <w:r w:rsidRPr="000A1887">
              <w:rPr>
                <w:rFonts w:ascii="Times New Roman" w:hAnsi="Times New Roman" w:cs="Times New Roman"/>
                <w:b/>
              </w:rPr>
              <w:t>.03</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83"/>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73</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Михаил Александрович Шолохов. Биография писателя.</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10</w:t>
            </w:r>
            <w:r w:rsidRPr="000A1887">
              <w:rPr>
                <w:rFonts w:ascii="Times New Roman" w:hAnsi="Times New Roman" w:cs="Times New Roman"/>
                <w:b/>
              </w:rPr>
              <w:t>.03</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74</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 «Тихий Дон» — роман-эпопея о все</w:t>
            </w:r>
            <w:r w:rsidRPr="003F0FB3">
              <w:rPr>
                <w:rFonts w:ascii="Times New Roman" w:hAnsi="Times New Roman" w:cs="Times New Roman"/>
              </w:rPr>
              <w:softHyphen/>
              <w:t xml:space="preserve">народной трагедии. </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12.03</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75</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Роман-эпопея «Тихий Дон» (главы) Революция и гражданская война в изображении писателя</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13.03</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76</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Женские образы в романе </w:t>
            </w:r>
            <w:proofErr w:type="spellStart"/>
            <w:r w:rsidRPr="003F0FB3">
              <w:rPr>
                <w:rFonts w:ascii="Times New Roman" w:hAnsi="Times New Roman" w:cs="Times New Roman"/>
              </w:rPr>
              <w:t>М.Шолохова</w:t>
            </w:r>
            <w:proofErr w:type="spellEnd"/>
            <w:r w:rsidRPr="003F0FB3">
              <w:rPr>
                <w:rFonts w:ascii="Times New Roman" w:hAnsi="Times New Roman" w:cs="Times New Roman"/>
              </w:rPr>
              <w:t xml:space="preserve"> «Тихий Дон» Полемика вокруг авторства.</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17</w:t>
            </w:r>
            <w:r w:rsidRPr="000A1887">
              <w:rPr>
                <w:rFonts w:ascii="Times New Roman" w:hAnsi="Times New Roman" w:cs="Times New Roman"/>
                <w:b/>
              </w:rPr>
              <w:t>.03</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77</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Смысл финала. Сложность и неоднозначность авторской позиции</w:t>
            </w:r>
            <w:proofErr w:type="gramStart"/>
            <w:r w:rsidRPr="003F0FB3">
              <w:rPr>
                <w:rFonts w:ascii="Times New Roman" w:hAnsi="Times New Roman" w:cs="Times New Roman"/>
              </w:rPr>
              <w:t>.</w:t>
            </w:r>
            <w:proofErr w:type="gramEnd"/>
            <w:r w:rsidRPr="003F0FB3">
              <w:rPr>
                <w:rFonts w:ascii="Times New Roman" w:hAnsi="Times New Roman" w:cs="Times New Roman"/>
              </w:rPr>
              <w:t xml:space="preserve"> </w:t>
            </w:r>
            <w:proofErr w:type="gramStart"/>
            <w:r w:rsidRPr="003F0FB3">
              <w:rPr>
                <w:rFonts w:ascii="Times New Roman" w:hAnsi="Times New Roman" w:cs="Times New Roman"/>
              </w:rPr>
              <w:t>п</w:t>
            </w:r>
            <w:proofErr w:type="gramEnd"/>
            <w:r w:rsidRPr="003F0FB3">
              <w:rPr>
                <w:rFonts w:ascii="Times New Roman" w:hAnsi="Times New Roman" w:cs="Times New Roman"/>
              </w:rPr>
              <w:t>риемами. Язык прозы Шолохова.</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19.03</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lastRenderedPageBreak/>
              <w:t>78</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b/>
                <w:lang w:val="tt-RU"/>
              </w:rPr>
            </w:pPr>
            <w:proofErr w:type="spellStart"/>
            <w:r w:rsidRPr="003F0FB3">
              <w:rPr>
                <w:rFonts w:ascii="Times New Roman" w:hAnsi="Times New Roman" w:cs="Times New Roman"/>
                <w:b/>
              </w:rPr>
              <w:t>Вн.чт</w:t>
            </w:r>
            <w:proofErr w:type="spellEnd"/>
            <w:r w:rsidRPr="003F0FB3">
              <w:rPr>
                <w:rFonts w:ascii="Times New Roman" w:hAnsi="Times New Roman" w:cs="Times New Roman"/>
                <w:b/>
              </w:rPr>
              <w:t>. М. Шолохов. «Донские рассказы».</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20</w:t>
            </w:r>
            <w:r w:rsidRPr="000A1887">
              <w:rPr>
                <w:rFonts w:ascii="Times New Roman" w:hAnsi="Times New Roman" w:cs="Times New Roman"/>
                <w:b/>
              </w:rPr>
              <w:t>.03</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79</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b/>
              </w:rPr>
            </w:pPr>
            <w:r w:rsidRPr="003F0FB3">
              <w:rPr>
                <w:rFonts w:ascii="Times New Roman" w:hAnsi="Times New Roman" w:cs="Times New Roman"/>
              </w:rPr>
              <w:t xml:space="preserve"> </w:t>
            </w:r>
            <w:proofErr w:type="spellStart"/>
            <w:r w:rsidRPr="003F0FB3">
              <w:rPr>
                <w:rFonts w:ascii="Times New Roman" w:hAnsi="Times New Roman" w:cs="Times New Roman"/>
                <w:b/>
              </w:rPr>
              <w:t>Р.речи</w:t>
            </w:r>
            <w:proofErr w:type="spellEnd"/>
            <w:r w:rsidRPr="003F0FB3">
              <w:rPr>
                <w:rFonts w:ascii="Times New Roman" w:hAnsi="Times New Roman" w:cs="Times New Roman"/>
                <w:b/>
              </w:rPr>
              <w:t xml:space="preserve">  Сочинение по роману М. А. Шолохова “Тихий   Дон”. </w:t>
            </w:r>
            <w:proofErr w:type="gramStart"/>
            <w:r w:rsidRPr="003F0FB3">
              <w:rPr>
                <w:rFonts w:ascii="Times New Roman" w:hAnsi="Times New Roman" w:cs="Times New Roman"/>
                <w:b/>
              </w:rPr>
              <w:t>(«Стихия народной жизни в романе»,</w:t>
            </w:r>
            <w:proofErr w:type="gramEnd"/>
          </w:p>
          <w:p w:rsidR="00D47008" w:rsidRPr="003F0FB3" w:rsidRDefault="00D47008" w:rsidP="00D47008">
            <w:pPr>
              <w:spacing w:after="0" w:line="240" w:lineRule="auto"/>
              <w:jc w:val="both"/>
              <w:rPr>
                <w:rFonts w:ascii="Times New Roman" w:hAnsi="Times New Roman" w:cs="Times New Roman"/>
              </w:rPr>
            </w:pPr>
            <w:proofErr w:type="gramStart"/>
            <w:r w:rsidRPr="003F0FB3">
              <w:rPr>
                <w:rFonts w:ascii="Times New Roman" w:hAnsi="Times New Roman" w:cs="Times New Roman"/>
                <w:b/>
              </w:rPr>
              <w:t>«Гражданская война как трагедия народа»).</w:t>
            </w:r>
            <w:proofErr w:type="gramEnd"/>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0204</w:t>
            </w:r>
          </w:p>
          <w:p w:rsidR="00D47008" w:rsidRPr="000A1887"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80</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Обзор русской литературы второй половины XX  века</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03</w:t>
            </w:r>
            <w:r w:rsidRPr="000A1887">
              <w:rPr>
                <w:rFonts w:ascii="Times New Roman" w:hAnsi="Times New Roman" w:cs="Times New Roman"/>
                <w:b/>
              </w:rPr>
              <w:t>.04</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81</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Литература периода Великой Отечественной войны. Лирика.  М. </w:t>
            </w:r>
            <w:proofErr w:type="spellStart"/>
            <w:r w:rsidRPr="003F0FB3">
              <w:rPr>
                <w:rFonts w:ascii="Times New Roman" w:hAnsi="Times New Roman" w:cs="Times New Roman"/>
              </w:rPr>
              <w:t>Джалиль</w:t>
            </w:r>
            <w:proofErr w:type="spellEnd"/>
            <w:r w:rsidRPr="003F0FB3">
              <w:rPr>
                <w:rFonts w:ascii="Times New Roman" w:hAnsi="Times New Roman" w:cs="Times New Roman"/>
              </w:rPr>
              <w:t>. «Мои песни»</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07</w:t>
            </w:r>
            <w:r w:rsidRPr="000A1887">
              <w:rPr>
                <w:rFonts w:ascii="Times New Roman" w:hAnsi="Times New Roman" w:cs="Times New Roman"/>
                <w:b/>
              </w:rPr>
              <w:t>.04</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82</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Александр </w:t>
            </w:r>
            <w:proofErr w:type="spellStart"/>
            <w:r w:rsidRPr="003F0FB3">
              <w:rPr>
                <w:rFonts w:ascii="Times New Roman" w:hAnsi="Times New Roman" w:cs="Times New Roman"/>
              </w:rPr>
              <w:t>Трифонович</w:t>
            </w:r>
            <w:proofErr w:type="spellEnd"/>
            <w:r w:rsidRPr="003F0FB3">
              <w:rPr>
                <w:rFonts w:ascii="Times New Roman" w:hAnsi="Times New Roman" w:cs="Times New Roman"/>
              </w:rPr>
              <w:t xml:space="preserve"> Твардовский.</w:t>
            </w:r>
            <w:r w:rsidRPr="003F0FB3">
              <w:rPr>
                <w:rFonts w:ascii="Times New Roman" w:hAnsi="Times New Roman" w:cs="Times New Roman"/>
                <w:lang w:val="tt-RU"/>
              </w:rPr>
              <w:t xml:space="preserve"> </w:t>
            </w:r>
            <w:r w:rsidRPr="003F0FB3">
              <w:rPr>
                <w:rFonts w:ascii="Times New Roman" w:hAnsi="Times New Roman" w:cs="Times New Roman"/>
              </w:rPr>
              <w:t>Очерк жизни и творчества</w:t>
            </w:r>
            <w:proofErr w:type="gramStart"/>
            <w:r w:rsidRPr="003F0FB3">
              <w:rPr>
                <w:rFonts w:ascii="Times New Roman" w:hAnsi="Times New Roman" w:cs="Times New Roman"/>
              </w:rPr>
              <w:t>..</w:t>
            </w:r>
            <w:proofErr w:type="gramEnd"/>
            <w:r w:rsidRPr="003F0FB3">
              <w:rPr>
                <w:rFonts w:ascii="Times New Roman" w:hAnsi="Times New Roman" w:cs="Times New Roman"/>
                <w:lang w:val="tt-RU"/>
              </w:rPr>
              <w:t>Л</w:t>
            </w:r>
            <w:proofErr w:type="spellStart"/>
            <w:r w:rsidRPr="003F0FB3">
              <w:rPr>
                <w:rFonts w:ascii="Times New Roman" w:hAnsi="Times New Roman" w:cs="Times New Roman"/>
              </w:rPr>
              <w:t>ирика</w:t>
            </w:r>
            <w:proofErr w:type="spellEnd"/>
            <w:r w:rsidRPr="003F0FB3">
              <w:rPr>
                <w:rFonts w:ascii="Times New Roman" w:hAnsi="Times New Roman" w:cs="Times New Roman"/>
              </w:rPr>
              <w:t>. «Я убит подо Ржевом...», «Я знаю,</w:t>
            </w:r>
            <w:r w:rsidRPr="003F0FB3">
              <w:rPr>
                <w:rFonts w:ascii="Times New Roman" w:hAnsi="Times New Roman" w:cs="Times New Roman"/>
                <w:lang w:val="tt-RU"/>
              </w:rPr>
              <w:t xml:space="preserve"> </w:t>
            </w:r>
            <w:r w:rsidRPr="003F0FB3">
              <w:rPr>
                <w:rFonts w:ascii="Times New Roman" w:hAnsi="Times New Roman" w:cs="Times New Roman"/>
              </w:rPr>
              <w:t>никакой моей вины..</w:t>
            </w:r>
            <w:proofErr w:type="gramStart"/>
            <w:r w:rsidRPr="003F0FB3">
              <w:rPr>
                <w:rFonts w:ascii="Times New Roman" w:hAnsi="Times New Roman" w:cs="Times New Roman"/>
              </w:rPr>
              <w:t>.»</w:t>
            </w:r>
            <w:proofErr w:type="gramEnd"/>
            <w:r w:rsidRPr="003F0FB3">
              <w:rPr>
                <w:rFonts w:ascii="Times New Roman" w:hAnsi="Times New Roman" w:cs="Times New Roman"/>
              </w:rPr>
              <w:t>,»Вся суть в одном -</w:t>
            </w:r>
            <w:r w:rsidRPr="003F0FB3">
              <w:rPr>
                <w:rFonts w:ascii="Times New Roman" w:hAnsi="Times New Roman" w:cs="Times New Roman"/>
                <w:lang w:val="tt-RU"/>
              </w:rPr>
              <w:t xml:space="preserve"> </w:t>
            </w:r>
            <w:r w:rsidRPr="003F0FB3">
              <w:rPr>
                <w:rFonts w:ascii="Times New Roman" w:hAnsi="Times New Roman" w:cs="Times New Roman"/>
              </w:rPr>
              <w:t>единственном завете…» «Памяти матери»</w:t>
            </w:r>
            <w:r w:rsidRPr="003F0FB3">
              <w:rPr>
                <w:rFonts w:ascii="Times New Roman" w:hAnsi="Times New Roman" w:cs="Times New Roman"/>
                <w:lang w:val="tt-RU"/>
              </w:rPr>
              <w:t xml:space="preserve"> </w:t>
            </w:r>
            <w:r w:rsidRPr="003F0FB3">
              <w:rPr>
                <w:rFonts w:ascii="Times New Roman" w:hAnsi="Times New Roman" w:cs="Times New Roman"/>
              </w:rPr>
              <w:t xml:space="preserve">«Слово о словах». </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sidRPr="000A1887">
              <w:rPr>
                <w:rFonts w:ascii="Times New Roman" w:hAnsi="Times New Roman" w:cs="Times New Roman"/>
                <w:b/>
              </w:rPr>
              <w:t>09.04</w:t>
            </w:r>
          </w:p>
          <w:p w:rsidR="00D47008" w:rsidRPr="000A1887"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83</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Тема памяти в лирике Твардовского. Роль некрасовской традиции в творчестве поэта</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0A1887" w:rsidRDefault="00D47008" w:rsidP="00D47008">
            <w:pPr>
              <w:spacing w:after="0" w:line="240" w:lineRule="auto"/>
              <w:jc w:val="center"/>
              <w:rPr>
                <w:rFonts w:ascii="Times New Roman" w:hAnsi="Times New Roman" w:cs="Times New Roman"/>
                <w:b/>
              </w:rPr>
            </w:pPr>
            <w:r>
              <w:rPr>
                <w:rFonts w:ascii="Times New Roman" w:hAnsi="Times New Roman" w:cs="Times New Roman"/>
                <w:b/>
              </w:rPr>
              <w:t>10.04</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84</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В. Т. Шаламов. Краткий очерк жизни и творчества. Автобиографическая основа «Колымских рассказов»: «Ожерелье княгини Гагариной», «Сентенция»</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902348" w:rsidRDefault="00D47008" w:rsidP="00D47008">
            <w:pPr>
              <w:spacing w:after="0" w:line="240" w:lineRule="auto"/>
              <w:jc w:val="center"/>
              <w:rPr>
                <w:rFonts w:ascii="Times New Roman" w:hAnsi="Times New Roman" w:cs="Times New Roman"/>
                <w:b/>
              </w:rPr>
            </w:pPr>
            <w:r w:rsidRPr="00902348">
              <w:rPr>
                <w:rFonts w:ascii="Times New Roman" w:hAnsi="Times New Roman" w:cs="Times New Roman"/>
                <w:b/>
              </w:rPr>
              <w:t>14.04</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264"/>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85</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А. И. Солженицын</w:t>
            </w:r>
            <w:proofErr w:type="gramStart"/>
            <w:r w:rsidRPr="003F0FB3">
              <w:rPr>
                <w:rFonts w:ascii="Times New Roman" w:hAnsi="Times New Roman" w:cs="Times New Roman"/>
              </w:rPr>
              <w:t xml:space="preserve"> .</w:t>
            </w:r>
            <w:proofErr w:type="gramEnd"/>
            <w:r w:rsidRPr="003F0FB3">
              <w:rPr>
                <w:rFonts w:ascii="Times New Roman" w:hAnsi="Times New Roman" w:cs="Times New Roman"/>
              </w:rPr>
              <w:t>Жизнь и творчество (обзор). Рассказ «Матренин двор»</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902348" w:rsidRDefault="00D47008" w:rsidP="00D47008">
            <w:pPr>
              <w:spacing w:after="0" w:line="240" w:lineRule="auto"/>
              <w:jc w:val="center"/>
              <w:rPr>
                <w:rFonts w:ascii="Times New Roman" w:hAnsi="Times New Roman" w:cs="Times New Roman"/>
                <w:b/>
              </w:rPr>
            </w:pPr>
            <w:r w:rsidRPr="00902348">
              <w:rPr>
                <w:rFonts w:ascii="Times New Roman" w:hAnsi="Times New Roman" w:cs="Times New Roman"/>
                <w:b/>
              </w:rPr>
              <w:t>16.04</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86</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Воспроизведение в образе Матрены черт «человека-праведника», носителя народной нравственности, доброты, бескорыстия, трудолюбия</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902348" w:rsidRDefault="00D47008" w:rsidP="00D47008">
            <w:pPr>
              <w:spacing w:after="0" w:line="240" w:lineRule="auto"/>
              <w:jc w:val="center"/>
              <w:rPr>
                <w:rFonts w:ascii="Times New Roman" w:hAnsi="Times New Roman" w:cs="Times New Roman"/>
                <w:b/>
              </w:rPr>
            </w:pPr>
            <w:r w:rsidRPr="00902348">
              <w:rPr>
                <w:rFonts w:ascii="Times New Roman" w:hAnsi="Times New Roman" w:cs="Times New Roman"/>
                <w:b/>
              </w:rPr>
              <w:t>17.04</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59"/>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87</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Своеобразие прозы Шукшина  «Ванька </w:t>
            </w:r>
            <w:proofErr w:type="spellStart"/>
            <w:r w:rsidRPr="003F0FB3">
              <w:rPr>
                <w:rFonts w:ascii="Times New Roman" w:hAnsi="Times New Roman" w:cs="Times New Roman"/>
              </w:rPr>
              <w:t>Тепляшин</w:t>
            </w:r>
            <w:proofErr w:type="spellEnd"/>
            <w:r w:rsidRPr="003F0FB3">
              <w:rPr>
                <w:rFonts w:ascii="Times New Roman" w:hAnsi="Times New Roman" w:cs="Times New Roman"/>
              </w:rPr>
              <w:t>». Жизненная достоверность персона</w:t>
            </w:r>
            <w:r w:rsidRPr="003F0FB3">
              <w:rPr>
                <w:rFonts w:ascii="Times New Roman" w:hAnsi="Times New Roman" w:cs="Times New Roman"/>
              </w:rPr>
              <w:softHyphen/>
              <w:t>жей.</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902348" w:rsidRDefault="00D47008" w:rsidP="00D47008">
            <w:pPr>
              <w:spacing w:after="0" w:line="240" w:lineRule="auto"/>
              <w:jc w:val="center"/>
              <w:rPr>
                <w:rFonts w:ascii="Times New Roman" w:hAnsi="Times New Roman" w:cs="Times New Roman"/>
                <w:b/>
              </w:rPr>
            </w:pPr>
            <w:r w:rsidRPr="00902348">
              <w:rPr>
                <w:rFonts w:ascii="Times New Roman" w:hAnsi="Times New Roman" w:cs="Times New Roman"/>
                <w:b/>
              </w:rPr>
              <w:t>21.04</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7"/>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88</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Автобиографическая ос</w:t>
            </w:r>
            <w:r w:rsidRPr="003F0FB3">
              <w:rPr>
                <w:rFonts w:ascii="Times New Roman" w:hAnsi="Times New Roman" w:cs="Times New Roman"/>
              </w:rPr>
              <w:softHyphen/>
              <w:t xml:space="preserve">нова повести </w:t>
            </w:r>
            <w:proofErr w:type="spellStart"/>
            <w:r w:rsidRPr="003F0FB3">
              <w:rPr>
                <w:rFonts w:ascii="Times New Roman" w:hAnsi="Times New Roman" w:cs="Times New Roman"/>
              </w:rPr>
              <w:t>К.Д.Воробьева</w:t>
            </w:r>
            <w:proofErr w:type="spellEnd"/>
            <w:r w:rsidRPr="003F0FB3">
              <w:rPr>
                <w:rFonts w:ascii="Times New Roman" w:hAnsi="Times New Roman" w:cs="Times New Roman"/>
              </w:rPr>
              <w:t xml:space="preserve">  «Сашка» (в сокращении)</w:t>
            </w:r>
            <w:proofErr w:type="gramStart"/>
            <w:r w:rsidRPr="003F0FB3">
              <w:rPr>
                <w:rFonts w:ascii="Times New Roman" w:hAnsi="Times New Roman" w:cs="Times New Roman"/>
              </w:rPr>
              <w:t xml:space="preserve"> .</w:t>
            </w:r>
            <w:proofErr w:type="gramEnd"/>
            <w:r w:rsidRPr="003F0FB3">
              <w:rPr>
                <w:rFonts w:ascii="Times New Roman" w:hAnsi="Times New Roman" w:cs="Times New Roman"/>
              </w:rPr>
              <w:t>«Сашка» — повесть о войне рядового пехотинца .</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902348" w:rsidRDefault="00D47008" w:rsidP="00D47008">
            <w:pPr>
              <w:spacing w:after="0" w:line="240" w:lineRule="auto"/>
              <w:jc w:val="center"/>
              <w:rPr>
                <w:rFonts w:ascii="Times New Roman" w:hAnsi="Times New Roman" w:cs="Times New Roman"/>
                <w:b/>
              </w:rPr>
            </w:pPr>
            <w:r w:rsidRPr="00902348">
              <w:rPr>
                <w:rFonts w:ascii="Times New Roman" w:hAnsi="Times New Roman" w:cs="Times New Roman"/>
                <w:b/>
              </w:rPr>
              <w:t>23.04</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833"/>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89</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Тема деревни в русской литературе 50—80-х годов. Федор Александрович Абрамов. Биография писателя. Ро</w:t>
            </w:r>
            <w:r w:rsidRPr="003F0FB3">
              <w:rPr>
                <w:rFonts w:ascii="Times New Roman" w:hAnsi="Times New Roman" w:cs="Times New Roman"/>
              </w:rPr>
              <w:softHyphen/>
              <w:t xml:space="preserve">ман «Две зимы и три лета» (главы). Судьба северной русской деревни в годы войны и послевоенные годы. </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902348" w:rsidRDefault="00D47008" w:rsidP="00D47008">
            <w:pPr>
              <w:spacing w:after="0" w:line="240" w:lineRule="auto"/>
              <w:jc w:val="center"/>
              <w:rPr>
                <w:rFonts w:ascii="Times New Roman" w:hAnsi="Times New Roman" w:cs="Times New Roman"/>
                <w:b/>
              </w:rPr>
            </w:pPr>
            <w:r w:rsidRPr="00902348">
              <w:rPr>
                <w:rFonts w:ascii="Times New Roman" w:hAnsi="Times New Roman" w:cs="Times New Roman"/>
                <w:b/>
              </w:rPr>
              <w:t>24.04</w:t>
            </w:r>
          </w:p>
          <w:p w:rsidR="00D47008" w:rsidRPr="00902348"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408"/>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90</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Философский смысл изображения браконьеров в повести  В. П. Астафьева «Царь – рыба». </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902348" w:rsidRDefault="00D47008" w:rsidP="00D47008">
            <w:pPr>
              <w:spacing w:after="0" w:line="240" w:lineRule="auto"/>
              <w:jc w:val="center"/>
              <w:rPr>
                <w:rFonts w:ascii="Times New Roman" w:hAnsi="Times New Roman" w:cs="Times New Roman"/>
                <w:b/>
              </w:rPr>
            </w:pPr>
            <w:r w:rsidRPr="00902348">
              <w:rPr>
                <w:rFonts w:ascii="Times New Roman" w:hAnsi="Times New Roman" w:cs="Times New Roman"/>
                <w:b/>
              </w:rPr>
              <w:t>28.04</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691"/>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91</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Р. Гамзатов Жизнь и творчество (обзор). Стихотворения: «Журавли», «В горах джигиты  ссорились, бывало…»</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AA38D9" w:rsidRDefault="00D47008" w:rsidP="00D47008">
            <w:pPr>
              <w:spacing w:after="0" w:line="240" w:lineRule="auto"/>
              <w:jc w:val="center"/>
              <w:rPr>
                <w:rFonts w:ascii="Times New Roman" w:hAnsi="Times New Roman" w:cs="Times New Roman"/>
                <w:b/>
              </w:rPr>
            </w:pPr>
            <w:r w:rsidRPr="00AA38D9">
              <w:rPr>
                <w:rFonts w:ascii="Times New Roman" w:hAnsi="Times New Roman" w:cs="Times New Roman"/>
                <w:b/>
              </w:rPr>
              <w:t>30.04</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833"/>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92</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Лирика 60—80-х годов. Николай Михайлович Рубцов. Биография поэта. Лирика. «Журавли», «Душа хранит», «Посвящение другу», «Во время грозы». Евгений Александрович Евтушенко. Биография поэта. Лирика. «Свадьбы», «Со мною вот что происходит...», «Идут белые </w:t>
            </w:r>
            <w:proofErr w:type="spellStart"/>
            <w:r w:rsidRPr="003F0FB3">
              <w:rPr>
                <w:rFonts w:ascii="Times New Roman" w:hAnsi="Times New Roman" w:cs="Times New Roman"/>
              </w:rPr>
              <w:t>снеги</w:t>
            </w:r>
            <w:proofErr w:type="spellEnd"/>
            <w:r w:rsidRPr="003F0FB3">
              <w:rPr>
                <w:rFonts w:ascii="Times New Roman" w:hAnsi="Times New Roman" w:cs="Times New Roman"/>
              </w:rPr>
              <w:t>...».</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AA38D9" w:rsidRDefault="00D47008" w:rsidP="00D47008">
            <w:pPr>
              <w:spacing w:after="0" w:line="240" w:lineRule="auto"/>
              <w:jc w:val="center"/>
              <w:rPr>
                <w:rFonts w:ascii="Times New Roman" w:hAnsi="Times New Roman" w:cs="Times New Roman"/>
                <w:b/>
              </w:rPr>
            </w:pPr>
            <w:r w:rsidRPr="00AA38D9">
              <w:rPr>
                <w:rFonts w:ascii="Times New Roman" w:hAnsi="Times New Roman" w:cs="Times New Roman"/>
                <w:b/>
              </w:rPr>
              <w:t>01.05</w:t>
            </w:r>
          </w:p>
          <w:p w:rsidR="00D47008" w:rsidRPr="00AA38D9" w:rsidRDefault="00D47008" w:rsidP="00D47008">
            <w:pPr>
              <w:spacing w:after="0" w:line="240" w:lineRule="auto"/>
              <w:jc w:val="center"/>
              <w:rPr>
                <w:rFonts w:ascii="Times New Roman" w:hAnsi="Times New Roman" w:cs="Times New Roman"/>
                <w:b/>
              </w:rPr>
            </w:pPr>
          </w:p>
          <w:p w:rsidR="00D47008" w:rsidRPr="00AA38D9"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833"/>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93</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Андрей Андреевич Вознесенский. Биография поэта. Лирика. «Гойя», «Тишины!», «Сага». Белла Ахатовна Ахмадулина. Биография поэта. Лирика. «Влечет меня старинный слог...», «По улице моей который год...», «Свеча», «Четверть века, Марина, тому...», «Это я...», «Я думаю, как я</w:t>
            </w:r>
          </w:p>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lastRenderedPageBreak/>
              <w:t>была глупа...».</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lastRenderedPageBreak/>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AA38D9" w:rsidRDefault="00D47008" w:rsidP="00D47008">
            <w:pPr>
              <w:spacing w:after="0" w:line="240" w:lineRule="auto"/>
              <w:jc w:val="center"/>
              <w:rPr>
                <w:rFonts w:ascii="Times New Roman" w:hAnsi="Times New Roman" w:cs="Times New Roman"/>
                <w:b/>
              </w:rPr>
            </w:pPr>
            <w:r w:rsidRPr="00AA38D9">
              <w:rPr>
                <w:rFonts w:ascii="Times New Roman" w:hAnsi="Times New Roman" w:cs="Times New Roman"/>
                <w:b/>
              </w:rPr>
              <w:t>05.05</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631"/>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lastRenderedPageBreak/>
              <w:t>94</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Авторская песня. Владимир Семенович Высоцкий. Биография поэта. «Песня о звездах», «Здесь лапы у елей дрожат на весу…», «Конец  Охоты на волков», или Охота с вертолетов»</w:t>
            </w: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F3466" w:rsidRDefault="00D47008" w:rsidP="00D47008">
            <w:pPr>
              <w:spacing w:after="0" w:line="240" w:lineRule="auto"/>
              <w:jc w:val="center"/>
              <w:rPr>
                <w:rFonts w:ascii="Times New Roman" w:hAnsi="Times New Roman" w:cs="Times New Roman"/>
                <w:b/>
              </w:rPr>
            </w:pPr>
            <w:r w:rsidRPr="005F3466">
              <w:rPr>
                <w:rFonts w:ascii="Times New Roman" w:hAnsi="Times New Roman" w:cs="Times New Roman"/>
                <w:b/>
              </w:rPr>
              <w:t>07.05</w:t>
            </w: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555"/>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95</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Б. Ш. Окуджава Стихотворения: «Полночный троллейбус», «Живописцы». Особенности «бардовской» поэзии 60-х годов. </w:t>
            </w:r>
          </w:p>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F3466" w:rsidRDefault="00D47008" w:rsidP="00D47008">
            <w:pPr>
              <w:spacing w:after="0" w:line="240" w:lineRule="auto"/>
              <w:jc w:val="center"/>
              <w:rPr>
                <w:rFonts w:ascii="Times New Roman" w:hAnsi="Times New Roman" w:cs="Times New Roman"/>
                <w:b/>
              </w:rPr>
            </w:pPr>
            <w:r w:rsidRPr="005F3466">
              <w:rPr>
                <w:rFonts w:ascii="Times New Roman" w:hAnsi="Times New Roman" w:cs="Times New Roman"/>
                <w:b/>
              </w:rPr>
              <w:t>08.05</w:t>
            </w:r>
          </w:p>
          <w:p w:rsidR="00D47008" w:rsidRPr="005F3466"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val="340"/>
        </w:trPr>
        <w:tc>
          <w:tcPr>
            <w:tcW w:w="607"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96</w:t>
            </w:r>
          </w:p>
        </w:tc>
        <w:tc>
          <w:tcPr>
            <w:tcW w:w="10065" w:type="dxa"/>
            <w:tcBorders>
              <w:top w:val="single" w:sz="4" w:space="0" w:color="auto"/>
              <w:left w:val="single" w:sz="6"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Драматургия 70—80-х годов. Александр Валентинович Вампилов  Тема про</w:t>
            </w:r>
            <w:r w:rsidRPr="003F0FB3">
              <w:rPr>
                <w:rFonts w:ascii="Times New Roman" w:hAnsi="Times New Roman" w:cs="Times New Roman"/>
              </w:rPr>
              <w:softHyphen/>
              <w:t>винциального быта в драме А.</w:t>
            </w:r>
            <w:r>
              <w:rPr>
                <w:rFonts w:ascii="Times New Roman" w:hAnsi="Times New Roman" w:cs="Times New Roman"/>
              </w:rPr>
              <w:t xml:space="preserve"> </w:t>
            </w:r>
            <w:r w:rsidRPr="003F0FB3">
              <w:rPr>
                <w:rFonts w:ascii="Times New Roman" w:hAnsi="Times New Roman" w:cs="Times New Roman"/>
              </w:rPr>
              <w:t>Вампилова «Утиная охота»</w:t>
            </w:r>
          </w:p>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4" w:space="0" w:color="auto"/>
              <w:left w:val="single" w:sz="4" w:space="0" w:color="auto"/>
              <w:bottom w:val="single" w:sz="6"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6" w:space="0" w:color="auto"/>
              <w:right w:val="single" w:sz="4" w:space="0" w:color="auto"/>
            </w:tcBorders>
            <w:shd w:val="clear" w:color="auto" w:fill="FFFFFF"/>
          </w:tcPr>
          <w:p w:rsidR="00D47008" w:rsidRPr="005F3466" w:rsidRDefault="00D47008" w:rsidP="00D47008">
            <w:pPr>
              <w:spacing w:after="0" w:line="240" w:lineRule="auto"/>
              <w:jc w:val="center"/>
              <w:rPr>
                <w:rFonts w:ascii="Times New Roman" w:hAnsi="Times New Roman" w:cs="Times New Roman"/>
                <w:b/>
              </w:rPr>
            </w:pPr>
            <w:r w:rsidRPr="005F3466">
              <w:rPr>
                <w:rFonts w:ascii="Times New Roman" w:hAnsi="Times New Roman" w:cs="Times New Roman"/>
                <w:b/>
              </w:rPr>
              <w:t>12.05</w:t>
            </w:r>
          </w:p>
          <w:p w:rsidR="00D47008" w:rsidRPr="005F3466" w:rsidRDefault="00D47008" w:rsidP="00D47008">
            <w:pPr>
              <w:spacing w:after="0" w:line="240" w:lineRule="auto"/>
              <w:jc w:val="center"/>
              <w:rPr>
                <w:rFonts w:ascii="Times New Roman" w:hAnsi="Times New Roman" w:cs="Times New Roman"/>
                <w:b/>
              </w:rPr>
            </w:pPr>
          </w:p>
        </w:tc>
        <w:tc>
          <w:tcPr>
            <w:tcW w:w="992"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6"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735"/>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97</w:t>
            </w: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«Городская»  проза в русской лите</w:t>
            </w:r>
            <w:r w:rsidRPr="003F0FB3">
              <w:rPr>
                <w:rFonts w:ascii="Times New Roman" w:hAnsi="Times New Roman" w:cs="Times New Roman"/>
              </w:rPr>
              <w:softHyphen/>
              <w:t>ратуре 70—80-х годов. Юрий Вален</w:t>
            </w:r>
            <w:r w:rsidRPr="003F0FB3">
              <w:rPr>
                <w:rFonts w:ascii="Times New Roman" w:hAnsi="Times New Roman" w:cs="Times New Roman"/>
              </w:rPr>
              <w:softHyphen/>
              <w:t>тинович Трифонов. Повесть «Обмен» (отрывок). Ситуация обмена и ее бытовое и со</w:t>
            </w:r>
            <w:r w:rsidRPr="003F0FB3">
              <w:rPr>
                <w:rFonts w:ascii="Times New Roman" w:hAnsi="Times New Roman" w:cs="Times New Roman"/>
              </w:rPr>
              <w:softHyphen/>
              <w:t xml:space="preserve">циально-психологическое значение в повести. </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D47008" w:rsidRPr="005F3466" w:rsidRDefault="00D47008" w:rsidP="00D47008">
            <w:pPr>
              <w:spacing w:after="0" w:line="240" w:lineRule="auto"/>
              <w:jc w:val="center"/>
              <w:rPr>
                <w:rFonts w:ascii="Times New Roman" w:hAnsi="Times New Roman" w:cs="Times New Roman"/>
                <w:b/>
              </w:rPr>
            </w:pPr>
            <w:r w:rsidRPr="005F3466">
              <w:rPr>
                <w:rFonts w:ascii="Times New Roman" w:hAnsi="Times New Roman" w:cs="Times New Roman"/>
                <w:b/>
              </w:rPr>
              <w:t>14.05</w:t>
            </w:r>
          </w:p>
        </w:tc>
        <w:tc>
          <w:tcPr>
            <w:tcW w:w="992"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57"/>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98</w:t>
            </w: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Тема «потерянного поколе</w:t>
            </w:r>
            <w:r w:rsidRPr="003F0FB3">
              <w:rPr>
                <w:rFonts w:ascii="Times New Roman" w:hAnsi="Times New Roman" w:cs="Times New Roman"/>
              </w:rPr>
              <w:softHyphen/>
              <w:t xml:space="preserve">ния» в творчестве </w:t>
            </w:r>
            <w:proofErr w:type="spellStart"/>
            <w:r w:rsidRPr="003F0FB3">
              <w:rPr>
                <w:rFonts w:ascii="Times New Roman" w:hAnsi="Times New Roman" w:cs="Times New Roman"/>
              </w:rPr>
              <w:t>Э.М.Ремарка</w:t>
            </w:r>
            <w:proofErr w:type="spellEnd"/>
            <w:r w:rsidRPr="003F0FB3">
              <w:rPr>
                <w:rFonts w:ascii="Times New Roman" w:hAnsi="Times New Roman" w:cs="Times New Roman"/>
              </w:rPr>
              <w:t>.  «На Запад</w:t>
            </w:r>
            <w:r w:rsidRPr="003F0FB3">
              <w:rPr>
                <w:rFonts w:ascii="Times New Roman" w:hAnsi="Times New Roman" w:cs="Times New Roman"/>
              </w:rPr>
              <w:softHyphen/>
              <w:t xml:space="preserve">ном фронте без перемен» </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D47008" w:rsidRPr="005F3466" w:rsidRDefault="00D47008" w:rsidP="00D47008">
            <w:pPr>
              <w:spacing w:after="0" w:line="240" w:lineRule="auto"/>
              <w:jc w:val="center"/>
              <w:rPr>
                <w:rFonts w:ascii="Times New Roman" w:hAnsi="Times New Roman" w:cs="Times New Roman"/>
                <w:b/>
              </w:rPr>
            </w:pPr>
            <w:r w:rsidRPr="005F3466">
              <w:rPr>
                <w:rFonts w:ascii="Times New Roman" w:hAnsi="Times New Roman" w:cs="Times New Roman"/>
                <w:b/>
              </w:rPr>
              <w:t>15.05</w:t>
            </w:r>
          </w:p>
        </w:tc>
        <w:tc>
          <w:tcPr>
            <w:tcW w:w="992"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716"/>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99</w:t>
            </w: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Философская проблематика сказки Антуана  де Сент-Экзюпери  «Маленький принц» (Биогра</w:t>
            </w:r>
            <w:r w:rsidRPr="003F0FB3">
              <w:rPr>
                <w:rFonts w:ascii="Times New Roman" w:hAnsi="Times New Roman" w:cs="Times New Roman"/>
              </w:rPr>
              <w:softHyphen/>
              <w:t xml:space="preserve">фия писателя).  </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D47008" w:rsidRPr="005F3466" w:rsidRDefault="00D47008" w:rsidP="00D47008">
            <w:pPr>
              <w:spacing w:after="0" w:line="240" w:lineRule="auto"/>
              <w:jc w:val="center"/>
              <w:rPr>
                <w:rFonts w:ascii="Times New Roman" w:hAnsi="Times New Roman" w:cs="Times New Roman"/>
                <w:b/>
              </w:rPr>
            </w:pPr>
            <w:r w:rsidRPr="005F3466">
              <w:rPr>
                <w:rFonts w:ascii="Times New Roman" w:hAnsi="Times New Roman" w:cs="Times New Roman"/>
                <w:b/>
              </w:rPr>
              <w:t>19.05</w:t>
            </w:r>
          </w:p>
        </w:tc>
        <w:tc>
          <w:tcPr>
            <w:tcW w:w="992"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419"/>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100</w:t>
            </w: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 xml:space="preserve">Единение человека и природы в повести </w:t>
            </w:r>
            <w:proofErr w:type="spellStart"/>
            <w:r w:rsidRPr="003F0FB3">
              <w:rPr>
                <w:rFonts w:ascii="Times New Roman" w:hAnsi="Times New Roman" w:cs="Times New Roman"/>
              </w:rPr>
              <w:t>Э.М.Хемингуэйя</w:t>
            </w:r>
            <w:proofErr w:type="spellEnd"/>
            <w:r w:rsidRPr="003F0FB3">
              <w:rPr>
                <w:rFonts w:ascii="Times New Roman" w:hAnsi="Times New Roman" w:cs="Times New Roman"/>
              </w:rPr>
              <w:t xml:space="preserve"> «Старик и море». </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D47008" w:rsidRPr="005F3466" w:rsidRDefault="00D47008" w:rsidP="00D47008">
            <w:pPr>
              <w:spacing w:after="0" w:line="240" w:lineRule="auto"/>
              <w:jc w:val="center"/>
              <w:rPr>
                <w:rFonts w:ascii="Times New Roman" w:hAnsi="Times New Roman" w:cs="Times New Roman"/>
                <w:b/>
              </w:rPr>
            </w:pPr>
            <w:r w:rsidRPr="005F3466">
              <w:rPr>
                <w:rFonts w:ascii="Times New Roman" w:hAnsi="Times New Roman" w:cs="Times New Roman"/>
                <w:b/>
              </w:rPr>
              <w:t>21.05</w:t>
            </w:r>
          </w:p>
        </w:tc>
        <w:tc>
          <w:tcPr>
            <w:tcW w:w="992"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61"/>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101</w:t>
            </w: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Проблемы и нравственные уроки литературы XXI века. Основные тенденции современного</w:t>
            </w:r>
          </w:p>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lang w:val="tt-RU"/>
              </w:rPr>
              <w:t>литературного процесса.  Постмодернизм.Т.Толстая «Ночь»</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D47008" w:rsidRPr="005F3466" w:rsidRDefault="00D47008" w:rsidP="00D47008">
            <w:pPr>
              <w:spacing w:after="0" w:line="240" w:lineRule="auto"/>
              <w:jc w:val="center"/>
              <w:rPr>
                <w:rFonts w:ascii="Times New Roman" w:hAnsi="Times New Roman" w:cs="Times New Roman"/>
                <w:b/>
              </w:rPr>
            </w:pPr>
            <w:r w:rsidRPr="005F3466">
              <w:rPr>
                <w:rFonts w:ascii="Times New Roman" w:hAnsi="Times New Roman" w:cs="Times New Roman"/>
                <w:b/>
              </w:rPr>
              <w:t>22.05</w:t>
            </w:r>
          </w:p>
        </w:tc>
        <w:tc>
          <w:tcPr>
            <w:tcW w:w="992"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502"/>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lang w:val="tt-RU"/>
              </w:rPr>
            </w:pPr>
            <w:r w:rsidRPr="003F0FB3">
              <w:rPr>
                <w:rFonts w:ascii="Times New Roman" w:hAnsi="Times New Roman" w:cs="Times New Roman"/>
              </w:rPr>
              <w:t>102</w:t>
            </w: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Default="00D47008" w:rsidP="00D47008">
            <w:pPr>
              <w:spacing w:after="0" w:line="240" w:lineRule="auto"/>
              <w:jc w:val="both"/>
              <w:rPr>
                <w:rFonts w:ascii="Times New Roman" w:hAnsi="Times New Roman" w:cs="Times New Roman"/>
              </w:rPr>
            </w:pPr>
            <w:r w:rsidRPr="003F0FB3">
              <w:rPr>
                <w:rFonts w:ascii="Times New Roman" w:hAnsi="Times New Roman" w:cs="Times New Roman"/>
              </w:rPr>
              <w:t>Песенная лирика Н. Добронравова. Обобщение    курса</w:t>
            </w:r>
          </w:p>
          <w:p w:rsidR="00D47008" w:rsidRDefault="00D47008" w:rsidP="00D47008">
            <w:pPr>
              <w:spacing w:after="0" w:line="240" w:lineRule="auto"/>
              <w:jc w:val="both"/>
              <w:rPr>
                <w:rFonts w:ascii="Times New Roman" w:hAnsi="Times New Roman" w:cs="Times New Roman"/>
              </w:rPr>
            </w:pPr>
          </w:p>
          <w:p w:rsidR="00D47008" w:rsidRDefault="00D47008" w:rsidP="00D47008">
            <w:pPr>
              <w:spacing w:after="0" w:line="240" w:lineRule="auto"/>
              <w:jc w:val="both"/>
              <w:rPr>
                <w:rFonts w:ascii="Times New Roman" w:hAnsi="Times New Roman" w:cs="Times New Roman"/>
              </w:rPr>
            </w:pPr>
          </w:p>
          <w:p w:rsidR="00D47008" w:rsidRDefault="00D47008" w:rsidP="00D47008">
            <w:pPr>
              <w:spacing w:after="0" w:line="240" w:lineRule="auto"/>
              <w:jc w:val="both"/>
              <w:rPr>
                <w:rFonts w:ascii="Times New Roman" w:hAnsi="Times New Roman" w:cs="Times New Roman"/>
              </w:rPr>
            </w:pPr>
          </w:p>
          <w:p w:rsidR="00D47008" w:rsidRDefault="00D47008" w:rsidP="00D47008">
            <w:pPr>
              <w:spacing w:after="0" w:line="240" w:lineRule="auto"/>
              <w:jc w:val="both"/>
              <w:rPr>
                <w:rFonts w:ascii="Times New Roman" w:hAnsi="Times New Roman" w:cs="Times New Roman"/>
              </w:rPr>
            </w:pPr>
          </w:p>
          <w:p w:rsidR="00D47008" w:rsidRPr="003F0FB3" w:rsidRDefault="00D47008" w:rsidP="00D47008">
            <w:pPr>
              <w:spacing w:after="0" w:line="240" w:lineRule="auto"/>
              <w:jc w:val="both"/>
              <w:rPr>
                <w:rFonts w:ascii="Times New Roman" w:hAnsi="Times New Roman" w:cs="Times New Roman"/>
              </w:rPr>
            </w:pPr>
            <w:r>
              <w:rPr>
                <w:rFonts w:ascii="Times New Roman" w:hAnsi="Times New Roman" w:cs="Times New Roman"/>
              </w:rPr>
              <w:t>1</w:t>
            </w:r>
          </w:p>
          <w:p w:rsidR="00D47008" w:rsidRPr="003F0FB3" w:rsidRDefault="00D47008" w:rsidP="00D47008">
            <w:pPr>
              <w:spacing w:after="0" w:line="240" w:lineRule="auto"/>
              <w:jc w:val="both"/>
              <w:rPr>
                <w:rFonts w:ascii="Times New Roman" w:hAnsi="Times New Roman" w:cs="Times New Roman"/>
                <w:lang w:val="tt-RU"/>
              </w:rPr>
            </w:pP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r w:rsidRPr="00D47008">
              <w:rPr>
                <w:rFonts w:ascii="Times New Roman" w:hAnsi="Times New Roman" w:cs="Times New Roman"/>
              </w:rPr>
              <w:t>1</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D47008" w:rsidRPr="005F3466" w:rsidRDefault="00D47008" w:rsidP="00D47008">
            <w:pPr>
              <w:spacing w:after="0" w:line="240" w:lineRule="auto"/>
              <w:jc w:val="center"/>
              <w:rPr>
                <w:rFonts w:ascii="Times New Roman" w:hAnsi="Times New Roman" w:cs="Times New Roman"/>
                <w:b/>
              </w:rPr>
            </w:pPr>
            <w:r w:rsidRPr="005F3466">
              <w:rPr>
                <w:rFonts w:ascii="Times New Roman" w:hAnsi="Times New Roman" w:cs="Times New Roman"/>
                <w:b/>
              </w:rPr>
              <w:t>25.05</w:t>
            </w:r>
          </w:p>
        </w:tc>
        <w:tc>
          <w:tcPr>
            <w:tcW w:w="992" w:type="dxa"/>
            <w:tcBorders>
              <w:top w:val="single" w:sz="4" w:space="0" w:color="auto"/>
              <w:left w:val="single" w:sz="4" w:space="0" w:color="auto"/>
              <w:bottom w:val="single" w:sz="4" w:space="0" w:color="auto"/>
              <w:right w:val="single" w:sz="6" w:space="0" w:color="auto"/>
            </w:tcBorders>
            <w:shd w:val="clear" w:color="auto" w:fill="FFFFFF"/>
          </w:tcPr>
          <w:p w:rsidR="00D47008" w:rsidRDefault="00D47008" w:rsidP="00D47008">
            <w:pPr>
              <w:spacing w:after="0" w:line="240" w:lineRule="auto"/>
              <w:jc w:val="both"/>
              <w:rPr>
                <w:rFonts w:ascii="Times New Roman" w:hAnsi="Times New Roman" w:cs="Times New Roman"/>
              </w:rPr>
            </w:pPr>
          </w:p>
          <w:p w:rsidR="00D47008" w:rsidRDefault="00D47008" w:rsidP="00D47008">
            <w:pPr>
              <w:spacing w:after="0" w:line="240" w:lineRule="auto"/>
              <w:jc w:val="both"/>
              <w:rPr>
                <w:rFonts w:ascii="Times New Roman" w:hAnsi="Times New Roman" w:cs="Times New Roman"/>
              </w:rPr>
            </w:pPr>
          </w:p>
          <w:p w:rsidR="00D47008" w:rsidRDefault="00D47008" w:rsidP="00D47008">
            <w:pPr>
              <w:spacing w:after="0" w:line="240" w:lineRule="auto"/>
              <w:jc w:val="both"/>
              <w:rPr>
                <w:rFonts w:ascii="Times New Roman" w:hAnsi="Times New Roman" w:cs="Times New Roman"/>
              </w:rPr>
            </w:pPr>
          </w:p>
          <w:p w:rsidR="00D47008" w:rsidRDefault="00D47008" w:rsidP="00D47008">
            <w:pPr>
              <w:spacing w:after="0" w:line="240" w:lineRule="auto"/>
              <w:jc w:val="both"/>
              <w:rPr>
                <w:rFonts w:ascii="Times New Roman" w:hAnsi="Times New Roman" w:cs="Times New Roman"/>
              </w:rPr>
            </w:pPr>
          </w:p>
          <w:p w:rsidR="00D47008" w:rsidRDefault="00D47008" w:rsidP="00D47008">
            <w:pPr>
              <w:spacing w:after="0" w:line="240" w:lineRule="auto"/>
              <w:jc w:val="both"/>
              <w:rPr>
                <w:rFonts w:ascii="Times New Roman" w:hAnsi="Times New Roman" w:cs="Times New Roman"/>
              </w:rPr>
            </w:pPr>
          </w:p>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15"/>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p>
        </w:tc>
        <w:tc>
          <w:tcPr>
            <w:tcW w:w="1843" w:type="dxa"/>
            <w:gridSpan w:val="2"/>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15"/>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p>
        </w:tc>
        <w:tc>
          <w:tcPr>
            <w:tcW w:w="1843" w:type="dxa"/>
            <w:gridSpan w:val="2"/>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15"/>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p>
        </w:tc>
        <w:tc>
          <w:tcPr>
            <w:tcW w:w="1843" w:type="dxa"/>
            <w:gridSpan w:val="2"/>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15"/>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p>
        </w:tc>
        <w:tc>
          <w:tcPr>
            <w:tcW w:w="1843" w:type="dxa"/>
            <w:gridSpan w:val="2"/>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15"/>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p>
        </w:tc>
        <w:tc>
          <w:tcPr>
            <w:tcW w:w="1843" w:type="dxa"/>
            <w:gridSpan w:val="2"/>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r w:rsidR="00D47008" w:rsidRPr="003F0FB3" w:rsidTr="00D47008">
        <w:trPr>
          <w:trHeight w:hRule="exact" w:val="15"/>
        </w:trPr>
        <w:tc>
          <w:tcPr>
            <w:tcW w:w="607"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0065" w:type="dxa"/>
            <w:tcBorders>
              <w:top w:val="single" w:sz="4" w:space="0" w:color="auto"/>
              <w:left w:val="single" w:sz="6"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D47008" w:rsidRPr="00D47008" w:rsidRDefault="00D47008" w:rsidP="00D47008">
            <w:pPr>
              <w:spacing w:after="0" w:line="240" w:lineRule="auto"/>
              <w:jc w:val="center"/>
              <w:rPr>
                <w:rFonts w:ascii="Times New Roman" w:hAnsi="Times New Roman" w:cs="Times New Roman"/>
              </w:rPr>
            </w:pPr>
          </w:p>
        </w:tc>
        <w:tc>
          <w:tcPr>
            <w:tcW w:w="1843" w:type="dxa"/>
            <w:gridSpan w:val="2"/>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6" w:space="0" w:color="auto"/>
            </w:tcBorders>
            <w:shd w:val="clear" w:color="auto" w:fill="FFFFFF"/>
          </w:tcPr>
          <w:p w:rsidR="00D47008" w:rsidRPr="003F0FB3" w:rsidRDefault="00D47008" w:rsidP="00D47008">
            <w:pPr>
              <w:spacing w:after="0" w:line="240" w:lineRule="auto"/>
              <w:jc w:val="both"/>
              <w:rPr>
                <w:rFonts w:ascii="Times New Roman" w:hAnsi="Times New Roman" w:cs="Times New Roman"/>
              </w:rPr>
            </w:pPr>
          </w:p>
        </w:tc>
      </w:tr>
    </w:tbl>
    <w:p w:rsidR="003F774A" w:rsidRPr="003F0FB3" w:rsidRDefault="00D47008" w:rsidP="00D47008">
      <w:pPr>
        <w:tabs>
          <w:tab w:val="left" w:pos="5325"/>
        </w:tabs>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ab/>
      </w:r>
    </w:p>
    <w:sectPr w:rsidR="003F774A" w:rsidRPr="003F0FB3" w:rsidSect="009A0902">
      <w:footerReference w:type="default" r:id="rId10"/>
      <w:pgSz w:w="16838" w:h="11906" w:orient="landscape"/>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24C0" w:rsidRDefault="00EB24C0" w:rsidP="00E102C5">
      <w:pPr>
        <w:spacing w:after="0" w:line="240" w:lineRule="auto"/>
      </w:pPr>
      <w:r>
        <w:separator/>
      </w:r>
    </w:p>
  </w:endnote>
  <w:endnote w:type="continuationSeparator" w:id="0">
    <w:p w:rsidR="00EB24C0" w:rsidRDefault="00EB24C0" w:rsidP="00E10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1822073"/>
      <w:docPartObj>
        <w:docPartGallery w:val="Page Numbers (Bottom of Page)"/>
        <w:docPartUnique/>
      </w:docPartObj>
    </w:sdtPr>
    <w:sdtEndPr/>
    <w:sdtContent>
      <w:p w:rsidR="00501C81" w:rsidRDefault="00501C81">
        <w:pPr>
          <w:pStyle w:val="a8"/>
          <w:jc w:val="center"/>
        </w:pPr>
        <w:r>
          <w:fldChar w:fldCharType="begin"/>
        </w:r>
        <w:r>
          <w:instrText>PAGE   \* MERGEFORMAT</w:instrText>
        </w:r>
        <w:r>
          <w:fldChar w:fldCharType="separate"/>
        </w:r>
        <w:r w:rsidR="006E53E7">
          <w:rPr>
            <w:noProof/>
          </w:rPr>
          <w:t>6</w:t>
        </w:r>
        <w:r>
          <w:rPr>
            <w:noProof/>
          </w:rPr>
          <w:fldChar w:fldCharType="end"/>
        </w:r>
      </w:p>
    </w:sdtContent>
  </w:sdt>
  <w:p w:rsidR="00501C81" w:rsidRDefault="00501C81">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24C0" w:rsidRDefault="00EB24C0" w:rsidP="00E102C5">
      <w:pPr>
        <w:spacing w:after="0" w:line="240" w:lineRule="auto"/>
      </w:pPr>
      <w:r>
        <w:separator/>
      </w:r>
    </w:p>
  </w:footnote>
  <w:footnote w:type="continuationSeparator" w:id="0">
    <w:p w:rsidR="00EB24C0" w:rsidRDefault="00EB24C0" w:rsidP="00E102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79AC154"/>
    <w:lvl w:ilvl="0">
      <w:numFmt w:val="bullet"/>
      <w:lvlText w:val="*"/>
      <w:lvlJc w:val="left"/>
    </w:lvl>
  </w:abstractNum>
  <w:abstractNum w:abstractNumId="1">
    <w:nsid w:val="015952B7"/>
    <w:multiLevelType w:val="hybridMultilevel"/>
    <w:tmpl w:val="B31A9A38"/>
    <w:lvl w:ilvl="0" w:tplc="742E687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8A11241"/>
    <w:multiLevelType w:val="hybridMultilevel"/>
    <w:tmpl w:val="FA2639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7BCD4AA9"/>
    <w:multiLevelType w:val="hybridMultilevel"/>
    <w:tmpl w:val="EF3461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DD52589"/>
    <w:multiLevelType w:val="hybridMultilevel"/>
    <w:tmpl w:val="6C4E652A"/>
    <w:lvl w:ilvl="0" w:tplc="D33AFA86">
      <w:start w:val="1"/>
      <w:numFmt w:val="upperRoman"/>
      <w:lvlText w:val="%1."/>
      <w:lvlJc w:val="left"/>
      <w:pPr>
        <w:ind w:left="1800" w:hanging="72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3"/>
  </w:num>
  <w:num w:numId="2">
    <w:abstractNumId w:val="2"/>
  </w:num>
  <w:num w:numId="3">
    <w:abstractNumId w:val="0"/>
    <w:lvlOverride w:ilvl="0">
      <w:lvl w:ilvl="0">
        <w:start w:val="65535"/>
        <w:numFmt w:val="bullet"/>
        <w:lvlText w:val="•"/>
        <w:legacy w:legacy="1" w:legacySpace="0" w:legacyIndent="182"/>
        <w:lvlJc w:val="left"/>
        <w:rPr>
          <w:rFonts w:ascii="Times New Roman" w:hAnsi="Times New Roman" w:cs="Times New Roman" w:hint="default"/>
        </w:rPr>
      </w:lvl>
    </w:lvlOverride>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4C6"/>
    <w:rsid w:val="0000592B"/>
    <w:rsid w:val="000129C6"/>
    <w:rsid w:val="00017AED"/>
    <w:rsid w:val="00021035"/>
    <w:rsid w:val="000231D0"/>
    <w:rsid w:val="00025EC4"/>
    <w:rsid w:val="00025FFA"/>
    <w:rsid w:val="0003615E"/>
    <w:rsid w:val="00037546"/>
    <w:rsid w:val="000417F4"/>
    <w:rsid w:val="00042E4D"/>
    <w:rsid w:val="0004366B"/>
    <w:rsid w:val="00044029"/>
    <w:rsid w:val="00047AC1"/>
    <w:rsid w:val="00054F77"/>
    <w:rsid w:val="000566D3"/>
    <w:rsid w:val="00057FB0"/>
    <w:rsid w:val="000611B0"/>
    <w:rsid w:val="00064C83"/>
    <w:rsid w:val="000739B6"/>
    <w:rsid w:val="000A1887"/>
    <w:rsid w:val="000B27D6"/>
    <w:rsid w:val="000C15AD"/>
    <w:rsid w:val="000C2783"/>
    <w:rsid w:val="000C2FC9"/>
    <w:rsid w:val="000C5E3C"/>
    <w:rsid w:val="000D11AB"/>
    <w:rsid w:val="000D534B"/>
    <w:rsid w:val="000D73FD"/>
    <w:rsid w:val="000E06DF"/>
    <w:rsid w:val="000F0043"/>
    <w:rsid w:val="000F3A81"/>
    <w:rsid w:val="00113ED9"/>
    <w:rsid w:val="00116FF9"/>
    <w:rsid w:val="001176B0"/>
    <w:rsid w:val="00123B83"/>
    <w:rsid w:val="00125057"/>
    <w:rsid w:val="00126F14"/>
    <w:rsid w:val="00152E62"/>
    <w:rsid w:val="00153266"/>
    <w:rsid w:val="00154165"/>
    <w:rsid w:val="0017392A"/>
    <w:rsid w:val="001744D0"/>
    <w:rsid w:val="00174778"/>
    <w:rsid w:val="00175EE9"/>
    <w:rsid w:val="00181F5D"/>
    <w:rsid w:val="00192138"/>
    <w:rsid w:val="001A1CB6"/>
    <w:rsid w:val="001C5DB0"/>
    <w:rsid w:val="001D1132"/>
    <w:rsid w:val="001D17DA"/>
    <w:rsid w:val="001D39D8"/>
    <w:rsid w:val="001D3B1F"/>
    <w:rsid w:val="001D56F3"/>
    <w:rsid w:val="001E1DFE"/>
    <w:rsid w:val="001E5528"/>
    <w:rsid w:val="001F0A74"/>
    <w:rsid w:val="001F1CE0"/>
    <w:rsid w:val="001F202E"/>
    <w:rsid w:val="001F5A16"/>
    <w:rsid w:val="001F7F53"/>
    <w:rsid w:val="00206030"/>
    <w:rsid w:val="0022388A"/>
    <w:rsid w:val="002249A6"/>
    <w:rsid w:val="00224F83"/>
    <w:rsid w:val="00233627"/>
    <w:rsid w:val="00234150"/>
    <w:rsid w:val="00235D8A"/>
    <w:rsid w:val="00237D6F"/>
    <w:rsid w:val="00243E80"/>
    <w:rsid w:val="00262B3D"/>
    <w:rsid w:val="00265300"/>
    <w:rsid w:val="002726FE"/>
    <w:rsid w:val="00277454"/>
    <w:rsid w:val="002825D1"/>
    <w:rsid w:val="00282795"/>
    <w:rsid w:val="0028477B"/>
    <w:rsid w:val="002A4794"/>
    <w:rsid w:val="002B62C4"/>
    <w:rsid w:val="002C0083"/>
    <w:rsid w:val="002C0BA6"/>
    <w:rsid w:val="002C0EE7"/>
    <w:rsid w:val="002C273A"/>
    <w:rsid w:val="002C3ABA"/>
    <w:rsid w:val="002D0ECC"/>
    <w:rsid w:val="002D58F2"/>
    <w:rsid w:val="002D5BC4"/>
    <w:rsid w:val="002D63E2"/>
    <w:rsid w:val="002E214F"/>
    <w:rsid w:val="002E4121"/>
    <w:rsid w:val="002E519A"/>
    <w:rsid w:val="002E6023"/>
    <w:rsid w:val="002E7D7D"/>
    <w:rsid w:val="002F63A1"/>
    <w:rsid w:val="003019E0"/>
    <w:rsid w:val="003039B1"/>
    <w:rsid w:val="00305422"/>
    <w:rsid w:val="003056CE"/>
    <w:rsid w:val="00306C7B"/>
    <w:rsid w:val="003071E1"/>
    <w:rsid w:val="003127D9"/>
    <w:rsid w:val="003129FB"/>
    <w:rsid w:val="00314C5A"/>
    <w:rsid w:val="00317489"/>
    <w:rsid w:val="00317786"/>
    <w:rsid w:val="00327F4E"/>
    <w:rsid w:val="00330178"/>
    <w:rsid w:val="00334FE5"/>
    <w:rsid w:val="003434ED"/>
    <w:rsid w:val="00344140"/>
    <w:rsid w:val="00345362"/>
    <w:rsid w:val="003552D7"/>
    <w:rsid w:val="00360A4F"/>
    <w:rsid w:val="003620E5"/>
    <w:rsid w:val="00364559"/>
    <w:rsid w:val="00367118"/>
    <w:rsid w:val="00370987"/>
    <w:rsid w:val="00373F4D"/>
    <w:rsid w:val="0038314B"/>
    <w:rsid w:val="00385756"/>
    <w:rsid w:val="00392C30"/>
    <w:rsid w:val="00396F33"/>
    <w:rsid w:val="00397EB6"/>
    <w:rsid w:val="003A3990"/>
    <w:rsid w:val="003B03DC"/>
    <w:rsid w:val="003B404C"/>
    <w:rsid w:val="003C735D"/>
    <w:rsid w:val="003D311C"/>
    <w:rsid w:val="003D434C"/>
    <w:rsid w:val="003D4A92"/>
    <w:rsid w:val="003D6718"/>
    <w:rsid w:val="003D6CF6"/>
    <w:rsid w:val="003E0646"/>
    <w:rsid w:val="003E25A7"/>
    <w:rsid w:val="003E5917"/>
    <w:rsid w:val="003F0FB3"/>
    <w:rsid w:val="003F48B3"/>
    <w:rsid w:val="003F774A"/>
    <w:rsid w:val="0040269A"/>
    <w:rsid w:val="0040358C"/>
    <w:rsid w:val="00410B55"/>
    <w:rsid w:val="004157EA"/>
    <w:rsid w:val="00425CB8"/>
    <w:rsid w:val="0044466C"/>
    <w:rsid w:val="0045164D"/>
    <w:rsid w:val="004605D4"/>
    <w:rsid w:val="0046229D"/>
    <w:rsid w:val="00462B00"/>
    <w:rsid w:val="00462F0F"/>
    <w:rsid w:val="004721CD"/>
    <w:rsid w:val="004775EA"/>
    <w:rsid w:val="0048208E"/>
    <w:rsid w:val="004850D7"/>
    <w:rsid w:val="0048512D"/>
    <w:rsid w:val="00493443"/>
    <w:rsid w:val="0049491C"/>
    <w:rsid w:val="004A178E"/>
    <w:rsid w:val="004A71AB"/>
    <w:rsid w:val="004C3EA9"/>
    <w:rsid w:val="004C4BE2"/>
    <w:rsid w:val="004C5610"/>
    <w:rsid w:val="004D4B8A"/>
    <w:rsid w:val="004E1D5B"/>
    <w:rsid w:val="004E255D"/>
    <w:rsid w:val="004E2CD1"/>
    <w:rsid w:val="004E6D2C"/>
    <w:rsid w:val="004E6E22"/>
    <w:rsid w:val="004F5EEA"/>
    <w:rsid w:val="00501B94"/>
    <w:rsid w:val="00501C81"/>
    <w:rsid w:val="00502417"/>
    <w:rsid w:val="005141EA"/>
    <w:rsid w:val="005170F1"/>
    <w:rsid w:val="00517E45"/>
    <w:rsid w:val="00524975"/>
    <w:rsid w:val="00526C00"/>
    <w:rsid w:val="005272FC"/>
    <w:rsid w:val="00534841"/>
    <w:rsid w:val="00535042"/>
    <w:rsid w:val="00537C38"/>
    <w:rsid w:val="00546600"/>
    <w:rsid w:val="0055498A"/>
    <w:rsid w:val="00562EAE"/>
    <w:rsid w:val="0056590F"/>
    <w:rsid w:val="00567C8B"/>
    <w:rsid w:val="00583B01"/>
    <w:rsid w:val="0059090A"/>
    <w:rsid w:val="00594E3C"/>
    <w:rsid w:val="005958EA"/>
    <w:rsid w:val="00596B59"/>
    <w:rsid w:val="00597536"/>
    <w:rsid w:val="005A4348"/>
    <w:rsid w:val="005A4FDE"/>
    <w:rsid w:val="005A7545"/>
    <w:rsid w:val="005B0A3F"/>
    <w:rsid w:val="005B3934"/>
    <w:rsid w:val="005B647D"/>
    <w:rsid w:val="005C2599"/>
    <w:rsid w:val="005C7117"/>
    <w:rsid w:val="005D6046"/>
    <w:rsid w:val="005E65FA"/>
    <w:rsid w:val="005F2E9E"/>
    <w:rsid w:val="005F3466"/>
    <w:rsid w:val="00603C97"/>
    <w:rsid w:val="00603CBD"/>
    <w:rsid w:val="0060708A"/>
    <w:rsid w:val="00612AE4"/>
    <w:rsid w:val="006141BC"/>
    <w:rsid w:val="00616B66"/>
    <w:rsid w:val="00622043"/>
    <w:rsid w:val="0063062C"/>
    <w:rsid w:val="00631220"/>
    <w:rsid w:val="00646B77"/>
    <w:rsid w:val="006515A8"/>
    <w:rsid w:val="006515BB"/>
    <w:rsid w:val="0065200F"/>
    <w:rsid w:val="0065380C"/>
    <w:rsid w:val="00653BED"/>
    <w:rsid w:val="00656BF0"/>
    <w:rsid w:val="00662B05"/>
    <w:rsid w:val="00672ECE"/>
    <w:rsid w:val="00675074"/>
    <w:rsid w:val="0068750D"/>
    <w:rsid w:val="00690B67"/>
    <w:rsid w:val="006943FB"/>
    <w:rsid w:val="00694FEC"/>
    <w:rsid w:val="006954E2"/>
    <w:rsid w:val="006964A5"/>
    <w:rsid w:val="006967FF"/>
    <w:rsid w:val="006A021A"/>
    <w:rsid w:val="006A1B27"/>
    <w:rsid w:val="006A3D44"/>
    <w:rsid w:val="006A4165"/>
    <w:rsid w:val="006B29AB"/>
    <w:rsid w:val="006B5A7D"/>
    <w:rsid w:val="006B6D1C"/>
    <w:rsid w:val="006C0C4B"/>
    <w:rsid w:val="006D1A91"/>
    <w:rsid w:val="006D5E8C"/>
    <w:rsid w:val="006D6F6C"/>
    <w:rsid w:val="006E53E7"/>
    <w:rsid w:val="006E67FD"/>
    <w:rsid w:val="006F2D5C"/>
    <w:rsid w:val="0070664C"/>
    <w:rsid w:val="007134BA"/>
    <w:rsid w:val="00714A76"/>
    <w:rsid w:val="00716EF7"/>
    <w:rsid w:val="00721777"/>
    <w:rsid w:val="00727084"/>
    <w:rsid w:val="007306B3"/>
    <w:rsid w:val="00730B9A"/>
    <w:rsid w:val="00733C52"/>
    <w:rsid w:val="00746AE6"/>
    <w:rsid w:val="00750A3F"/>
    <w:rsid w:val="00754BD6"/>
    <w:rsid w:val="00756454"/>
    <w:rsid w:val="00761F16"/>
    <w:rsid w:val="0076410A"/>
    <w:rsid w:val="00770243"/>
    <w:rsid w:val="0077442A"/>
    <w:rsid w:val="00781A44"/>
    <w:rsid w:val="00783120"/>
    <w:rsid w:val="00785EA3"/>
    <w:rsid w:val="00792628"/>
    <w:rsid w:val="00793721"/>
    <w:rsid w:val="00797D2B"/>
    <w:rsid w:val="007A3D62"/>
    <w:rsid w:val="007A71C0"/>
    <w:rsid w:val="007B239F"/>
    <w:rsid w:val="007B6FC2"/>
    <w:rsid w:val="007C63CF"/>
    <w:rsid w:val="007D361A"/>
    <w:rsid w:val="007D7088"/>
    <w:rsid w:val="007E3B10"/>
    <w:rsid w:val="007F678F"/>
    <w:rsid w:val="007F7AEE"/>
    <w:rsid w:val="00810144"/>
    <w:rsid w:val="00810B38"/>
    <w:rsid w:val="00820130"/>
    <w:rsid w:val="0082056C"/>
    <w:rsid w:val="00830623"/>
    <w:rsid w:val="0083678F"/>
    <w:rsid w:val="0084066E"/>
    <w:rsid w:val="008436BE"/>
    <w:rsid w:val="008506D8"/>
    <w:rsid w:val="008535F8"/>
    <w:rsid w:val="00854BED"/>
    <w:rsid w:val="00862252"/>
    <w:rsid w:val="008716B7"/>
    <w:rsid w:val="00876959"/>
    <w:rsid w:val="00882D9F"/>
    <w:rsid w:val="008A642A"/>
    <w:rsid w:val="008A65E0"/>
    <w:rsid w:val="008A6801"/>
    <w:rsid w:val="008B13EA"/>
    <w:rsid w:val="008B3EEB"/>
    <w:rsid w:val="008B4AAA"/>
    <w:rsid w:val="008C1786"/>
    <w:rsid w:val="008C267E"/>
    <w:rsid w:val="008C4D11"/>
    <w:rsid w:val="008D19D1"/>
    <w:rsid w:val="008D646A"/>
    <w:rsid w:val="008E09B3"/>
    <w:rsid w:val="008E3AE5"/>
    <w:rsid w:val="008E7428"/>
    <w:rsid w:val="0090128E"/>
    <w:rsid w:val="00902348"/>
    <w:rsid w:val="009031FA"/>
    <w:rsid w:val="00906B24"/>
    <w:rsid w:val="00910404"/>
    <w:rsid w:val="00912B1F"/>
    <w:rsid w:val="009257CC"/>
    <w:rsid w:val="009475CF"/>
    <w:rsid w:val="009516D6"/>
    <w:rsid w:val="009521C5"/>
    <w:rsid w:val="0095306B"/>
    <w:rsid w:val="009548A6"/>
    <w:rsid w:val="00963891"/>
    <w:rsid w:val="00967C0E"/>
    <w:rsid w:val="00973EEB"/>
    <w:rsid w:val="00974C95"/>
    <w:rsid w:val="009765BE"/>
    <w:rsid w:val="009914D2"/>
    <w:rsid w:val="009A0902"/>
    <w:rsid w:val="009A6B6A"/>
    <w:rsid w:val="009C0AE9"/>
    <w:rsid w:val="009D44BB"/>
    <w:rsid w:val="009E34D9"/>
    <w:rsid w:val="009E6003"/>
    <w:rsid w:val="009F2B6E"/>
    <w:rsid w:val="009F70FF"/>
    <w:rsid w:val="00A0298A"/>
    <w:rsid w:val="00A04488"/>
    <w:rsid w:val="00A13026"/>
    <w:rsid w:val="00A219D7"/>
    <w:rsid w:val="00A22FDA"/>
    <w:rsid w:val="00A2419D"/>
    <w:rsid w:val="00A258AA"/>
    <w:rsid w:val="00A323DB"/>
    <w:rsid w:val="00A447E9"/>
    <w:rsid w:val="00A51005"/>
    <w:rsid w:val="00A51A33"/>
    <w:rsid w:val="00A52209"/>
    <w:rsid w:val="00A55DD9"/>
    <w:rsid w:val="00A56316"/>
    <w:rsid w:val="00A616BF"/>
    <w:rsid w:val="00A65925"/>
    <w:rsid w:val="00A66585"/>
    <w:rsid w:val="00A66C5E"/>
    <w:rsid w:val="00A72C5E"/>
    <w:rsid w:val="00A769F7"/>
    <w:rsid w:val="00A85098"/>
    <w:rsid w:val="00A86755"/>
    <w:rsid w:val="00A93099"/>
    <w:rsid w:val="00A94A3C"/>
    <w:rsid w:val="00A961FD"/>
    <w:rsid w:val="00AA30D8"/>
    <w:rsid w:val="00AA38D9"/>
    <w:rsid w:val="00AA7113"/>
    <w:rsid w:val="00AB5483"/>
    <w:rsid w:val="00AC3AED"/>
    <w:rsid w:val="00AC6C62"/>
    <w:rsid w:val="00AD0309"/>
    <w:rsid w:val="00AD20BF"/>
    <w:rsid w:val="00AD4B10"/>
    <w:rsid w:val="00AE53AD"/>
    <w:rsid w:val="00AE7B28"/>
    <w:rsid w:val="00B0233A"/>
    <w:rsid w:val="00B11D79"/>
    <w:rsid w:val="00B20921"/>
    <w:rsid w:val="00B24BF6"/>
    <w:rsid w:val="00B252D4"/>
    <w:rsid w:val="00B26D02"/>
    <w:rsid w:val="00B276BD"/>
    <w:rsid w:val="00B32423"/>
    <w:rsid w:val="00B365C9"/>
    <w:rsid w:val="00B4082D"/>
    <w:rsid w:val="00B445C9"/>
    <w:rsid w:val="00B454A4"/>
    <w:rsid w:val="00B459CD"/>
    <w:rsid w:val="00B5172C"/>
    <w:rsid w:val="00B548E8"/>
    <w:rsid w:val="00B62291"/>
    <w:rsid w:val="00B67AFF"/>
    <w:rsid w:val="00B7660B"/>
    <w:rsid w:val="00B841F7"/>
    <w:rsid w:val="00BA1DA7"/>
    <w:rsid w:val="00BB1050"/>
    <w:rsid w:val="00BB7268"/>
    <w:rsid w:val="00BC72EF"/>
    <w:rsid w:val="00BC7E62"/>
    <w:rsid w:val="00BE2FD2"/>
    <w:rsid w:val="00BE5014"/>
    <w:rsid w:val="00BE64E6"/>
    <w:rsid w:val="00BF041E"/>
    <w:rsid w:val="00BF57AF"/>
    <w:rsid w:val="00BF6041"/>
    <w:rsid w:val="00BF70DE"/>
    <w:rsid w:val="00C006DC"/>
    <w:rsid w:val="00C07884"/>
    <w:rsid w:val="00C27328"/>
    <w:rsid w:val="00C304C6"/>
    <w:rsid w:val="00C3152A"/>
    <w:rsid w:val="00C330D6"/>
    <w:rsid w:val="00C439DC"/>
    <w:rsid w:val="00C444A6"/>
    <w:rsid w:val="00C52006"/>
    <w:rsid w:val="00C61193"/>
    <w:rsid w:val="00C70038"/>
    <w:rsid w:val="00C70161"/>
    <w:rsid w:val="00C70799"/>
    <w:rsid w:val="00C76710"/>
    <w:rsid w:val="00C8253C"/>
    <w:rsid w:val="00C863B0"/>
    <w:rsid w:val="00C95D10"/>
    <w:rsid w:val="00C96C06"/>
    <w:rsid w:val="00CA3A0B"/>
    <w:rsid w:val="00CA7886"/>
    <w:rsid w:val="00CB0284"/>
    <w:rsid w:val="00CB24FB"/>
    <w:rsid w:val="00CB4C06"/>
    <w:rsid w:val="00CB701A"/>
    <w:rsid w:val="00CB7E57"/>
    <w:rsid w:val="00CC0521"/>
    <w:rsid w:val="00CC1745"/>
    <w:rsid w:val="00CC585A"/>
    <w:rsid w:val="00CC6F75"/>
    <w:rsid w:val="00CD11ED"/>
    <w:rsid w:val="00CE31C3"/>
    <w:rsid w:val="00CE53AD"/>
    <w:rsid w:val="00CE5A7E"/>
    <w:rsid w:val="00CF1C60"/>
    <w:rsid w:val="00CF5136"/>
    <w:rsid w:val="00D05C89"/>
    <w:rsid w:val="00D15241"/>
    <w:rsid w:val="00D173AD"/>
    <w:rsid w:val="00D25359"/>
    <w:rsid w:val="00D36E3F"/>
    <w:rsid w:val="00D37FB0"/>
    <w:rsid w:val="00D42D67"/>
    <w:rsid w:val="00D47008"/>
    <w:rsid w:val="00D507B4"/>
    <w:rsid w:val="00D50B3F"/>
    <w:rsid w:val="00D54B54"/>
    <w:rsid w:val="00D559BD"/>
    <w:rsid w:val="00D56D35"/>
    <w:rsid w:val="00D572B8"/>
    <w:rsid w:val="00D60F89"/>
    <w:rsid w:val="00D61F81"/>
    <w:rsid w:val="00D65C9A"/>
    <w:rsid w:val="00D66851"/>
    <w:rsid w:val="00D757F9"/>
    <w:rsid w:val="00D823D4"/>
    <w:rsid w:val="00DA145C"/>
    <w:rsid w:val="00DA209A"/>
    <w:rsid w:val="00DB183F"/>
    <w:rsid w:val="00DB22E5"/>
    <w:rsid w:val="00DB3917"/>
    <w:rsid w:val="00DB4F31"/>
    <w:rsid w:val="00DB7D9F"/>
    <w:rsid w:val="00DC033A"/>
    <w:rsid w:val="00DC0346"/>
    <w:rsid w:val="00DC1E4A"/>
    <w:rsid w:val="00DC48AE"/>
    <w:rsid w:val="00DD4DF9"/>
    <w:rsid w:val="00DD7186"/>
    <w:rsid w:val="00DD7B51"/>
    <w:rsid w:val="00DF0E09"/>
    <w:rsid w:val="00DF102A"/>
    <w:rsid w:val="00DF7415"/>
    <w:rsid w:val="00E102C5"/>
    <w:rsid w:val="00E134FD"/>
    <w:rsid w:val="00E16230"/>
    <w:rsid w:val="00E25C6A"/>
    <w:rsid w:val="00E40695"/>
    <w:rsid w:val="00E41CFE"/>
    <w:rsid w:val="00E43803"/>
    <w:rsid w:val="00E5181E"/>
    <w:rsid w:val="00E53E82"/>
    <w:rsid w:val="00E8045F"/>
    <w:rsid w:val="00E83DA0"/>
    <w:rsid w:val="00E86CF1"/>
    <w:rsid w:val="00E91254"/>
    <w:rsid w:val="00E94C82"/>
    <w:rsid w:val="00E96224"/>
    <w:rsid w:val="00EA03A1"/>
    <w:rsid w:val="00EA25B0"/>
    <w:rsid w:val="00EA5A0F"/>
    <w:rsid w:val="00EB039E"/>
    <w:rsid w:val="00EB24C0"/>
    <w:rsid w:val="00EC203D"/>
    <w:rsid w:val="00EC26CF"/>
    <w:rsid w:val="00ED43B1"/>
    <w:rsid w:val="00ED741B"/>
    <w:rsid w:val="00EE2264"/>
    <w:rsid w:val="00EE5F1D"/>
    <w:rsid w:val="00EE6056"/>
    <w:rsid w:val="00EE725F"/>
    <w:rsid w:val="00EF52DA"/>
    <w:rsid w:val="00EF5DFE"/>
    <w:rsid w:val="00F03E3E"/>
    <w:rsid w:val="00F05AF1"/>
    <w:rsid w:val="00F06F00"/>
    <w:rsid w:val="00F131C1"/>
    <w:rsid w:val="00F14B75"/>
    <w:rsid w:val="00F17DDF"/>
    <w:rsid w:val="00F20332"/>
    <w:rsid w:val="00F23174"/>
    <w:rsid w:val="00F271AB"/>
    <w:rsid w:val="00F332C9"/>
    <w:rsid w:val="00F41863"/>
    <w:rsid w:val="00F45A36"/>
    <w:rsid w:val="00F46527"/>
    <w:rsid w:val="00F5231A"/>
    <w:rsid w:val="00F55079"/>
    <w:rsid w:val="00F621F1"/>
    <w:rsid w:val="00F62DCC"/>
    <w:rsid w:val="00F66A1E"/>
    <w:rsid w:val="00F67232"/>
    <w:rsid w:val="00F72422"/>
    <w:rsid w:val="00F75625"/>
    <w:rsid w:val="00F75A6F"/>
    <w:rsid w:val="00F856EA"/>
    <w:rsid w:val="00F86AB1"/>
    <w:rsid w:val="00F90604"/>
    <w:rsid w:val="00F90A5B"/>
    <w:rsid w:val="00FA2CD2"/>
    <w:rsid w:val="00FB226B"/>
    <w:rsid w:val="00FB54B9"/>
    <w:rsid w:val="00FD661D"/>
    <w:rsid w:val="00FE3C3A"/>
    <w:rsid w:val="00FE4FBB"/>
    <w:rsid w:val="00FF34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4F77"/>
    <w:pPr>
      <w:ind w:left="720"/>
      <w:contextualSpacing/>
    </w:pPr>
  </w:style>
  <w:style w:type="table" w:styleId="a4">
    <w:name w:val="Table Grid"/>
    <w:basedOn w:val="a1"/>
    <w:uiPriority w:val="59"/>
    <w:rsid w:val="000440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4D4B8A"/>
    <w:rPr>
      <w:color w:val="0000FF" w:themeColor="hyperlink"/>
      <w:u w:val="single"/>
    </w:rPr>
  </w:style>
  <w:style w:type="paragraph" w:styleId="a6">
    <w:name w:val="header"/>
    <w:basedOn w:val="a"/>
    <w:link w:val="a7"/>
    <w:uiPriority w:val="99"/>
    <w:unhideWhenUsed/>
    <w:rsid w:val="00E102C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102C5"/>
  </w:style>
  <w:style w:type="paragraph" w:styleId="a8">
    <w:name w:val="footer"/>
    <w:basedOn w:val="a"/>
    <w:link w:val="a9"/>
    <w:uiPriority w:val="99"/>
    <w:unhideWhenUsed/>
    <w:rsid w:val="00E102C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102C5"/>
  </w:style>
  <w:style w:type="character" w:styleId="aa">
    <w:name w:val="page number"/>
    <w:basedOn w:val="a0"/>
    <w:rsid w:val="003F774A"/>
  </w:style>
  <w:style w:type="paragraph" w:styleId="ab">
    <w:name w:val="Balloon Text"/>
    <w:basedOn w:val="a"/>
    <w:link w:val="ac"/>
    <w:uiPriority w:val="99"/>
    <w:semiHidden/>
    <w:unhideWhenUsed/>
    <w:rsid w:val="0077442A"/>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744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4F77"/>
    <w:pPr>
      <w:ind w:left="720"/>
      <w:contextualSpacing/>
    </w:pPr>
  </w:style>
  <w:style w:type="table" w:styleId="a4">
    <w:name w:val="Table Grid"/>
    <w:basedOn w:val="a1"/>
    <w:uiPriority w:val="59"/>
    <w:rsid w:val="000440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4D4B8A"/>
    <w:rPr>
      <w:color w:val="0000FF" w:themeColor="hyperlink"/>
      <w:u w:val="single"/>
    </w:rPr>
  </w:style>
  <w:style w:type="paragraph" w:styleId="a6">
    <w:name w:val="header"/>
    <w:basedOn w:val="a"/>
    <w:link w:val="a7"/>
    <w:uiPriority w:val="99"/>
    <w:unhideWhenUsed/>
    <w:rsid w:val="00E102C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102C5"/>
  </w:style>
  <w:style w:type="paragraph" w:styleId="a8">
    <w:name w:val="footer"/>
    <w:basedOn w:val="a"/>
    <w:link w:val="a9"/>
    <w:uiPriority w:val="99"/>
    <w:unhideWhenUsed/>
    <w:rsid w:val="00E102C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102C5"/>
  </w:style>
  <w:style w:type="character" w:styleId="aa">
    <w:name w:val="page number"/>
    <w:basedOn w:val="a0"/>
    <w:rsid w:val="003F774A"/>
  </w:style>
  <w:style w:type="paragraph" w:styleId="ab">
    <w:name w:val="Balloon Text"/>
    <w:basedOn w:val="a"/>
    <w:link w:val="ac"/>
    <w:uiPriority w:val="99"/>
    <w:semiHidden/>
    <w:unhideWhenUsed/>
    <w:rsid w:val="0077442A"/>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744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7112978">
      <w:bodyDiv w:val="1"/>
      <w:marLeft w:val="0"/>
      <w:marRight w:val="0"/>
      <w:marTop w:val="0"/>
      <w:marBottom w:val="0"/>
      <w:divBdr>
        <w:top w:val="none" w:sz="0" w:space="0" w:color="auto"/>
        <w:left w:val="none" w:sz="0" w:space="0" w:color="auto"/>
        <w:bottom w:val="none" w:sz="0" w:space="0" w:color="auto"/>
        <w:right w:val="none" w:sz="0" w:space="0" w:color="auto"/>
      </w:divBdr>
    </w:div>
    <w:div w:id="200940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A06CC4-ADF0-4BDA-B3BF-0F928709D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5682</Words>
  <Characters>32388</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Эльвира</dc:creator>
  <cp:lastModifiedBy>User</cp:lastModifiedBy>
  <cp:revision>5</cp:revision>
  <dcterms:created xsi:type="dcterms:W3CDTF">2019-09-12T10:27:00Z</dcterms:created>
  <dcterms:modified xsi:type="dcterms:W3CDTF">2021-03-24T10:36:00Z</dcterms:modified>
</cp:coreProperties>
</file>